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7DB82" w14:textId="62F87857" w:rsidR="000B564B" w:rsidRDefault="00B436F1">
      <w:pPr>
        <w:spacing w:after="80"/>
      </w:pPr>
      <w:r>
        <w:rPr>
          <w:b/>
          <w:bCs/>
          <w:color w:val="1A6B72"/>
          <w:sz w:val="44"/>
          <w:szCs w:val="44"/>
        </w:rPr>
        <w:t>Pavyzdinė situacija: Noriu dirbti</w:t>
      </w:r>
    </w:p>
    <w:p w14:paraId="6CA7DB83" w14:textId="47BD8B34" w:rsidR="000B564B" w:rsidRDefault="00B436F1">
      <w:pPr>
        <w:pBdr>
          <w:bottom w:val="single" w:sz="6" w:space="1" w:color="1A6B72"/>
        </w:pBdr>
        <w:spacing w:after="240"/>
      </w:pPr>
      <w:r>
        <w:rPr>
          <w:color w:val="888888"/>
          <w:sz w:val="20"/>
          <w:szCs w:val="20"/>
        </w:rPr>
        <w:t xml:space="preserve">VR mokymo scenarijus · ne mažiau kaip 6 scenos · Meta </w:t>
      </w:r>
      <w:proofErr w:type="spellStart"/>
      <w:r>
        <w:rPr>
          <w:color w:val="888888"/>
          <w:sz w:val="20"/>
          <w:szCs w:val="20"/>
        </w:rPr>
        <w:t>Quest</w:t>
      </w:r>
      <w:proofErr w:type="spellEnd"/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0B564B" w14:paraId="6CA7DB8B" w14:textId="77777777"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4F5"/>
            <w:tcMar>
              <w:top w:w="140" w:type="dxa"/>
              <w:left w:w="200" w:type="dxa"/>
              <w:bottom w:w="140" w:type="dxa"/>
              <w:right w:w="200" w:type="dxa"/>
            </w:tcMar>
          </w:tcPr>
          <w:p w14:paraId="6CA7DB84" w14:textId="77777777" w:rsidR="000B564B" w:rsidRDefault="00B436F1">
            <w:pPr>
              <w:spacing w:after="80"/>
            </w:pPr>
            <w:r>
              <w:rPr>
                <w:b/>
                <w:bCs/>
                <w:caps/>
                <w:color w:val="1A6B72"/>
                <w:sz w:val="19"/>
                <w:szCs w:val="19"/>
              </w:rPr>
              <w:t>MOKYMOSI TIKSLAI</w:t>
            </w:r>
          </w:p>
          <w:p w14:paraId="6CA7DB85" w14:textId="77777777" w:rsidR="000B564B" w:rsidRDefault="00B436F1">
            <w:pPr>
              <w:pStyle w:val="Sraopastraipa"/>
              <w:numPr>
                <w:ilvl w:val="0"/>
                <w:numId w:val="2"/>
              </w:numPr>
            </w:pPr>
            <w:r>
              <w:t>Drąsiau svarsto darbo galimybes, nepaisant vidinių abejonių</w:t>
            </w:r>
          </w:p>
          <w:p w14:paraId="6CA7DB86" w14:textId="77777777" w:rsidR="000B564B" w:rsidRDefault="00B436F1">
            <w:pPr>
              <w:pStyle w:val="Sraopastraipa"/>
              <w:numPr>
                <w:ilvl w:val="0"/>
                <w:numId w:val="2"/>
              </w:numPr>
            </w:pPr>
            <w:r>
              <w:t>Moka paaiškinti savo stiprybes ir norus darbo pokalbyje</w:t>
            </w:r>
          </w:p>
          <w:p w14:paraId="6CA7DB87" w14:textId="77777777" w:rsidR="000B564B" w:rsidRDefault="00B436F1">
            <w:pPr>
              <w:pStyle w:val="Sraopastraipa"/>
              <w:numPr>
                <w:ilvl w:val="0"/>
                <w:numId w:val="2"/>
              </w:numPr>
            </w:pPr>
            <w:r>
              <w:t>Atpažįsta paslėptą diskriminaciją ir žino, kaip į ją reaguoti</w:t>
            </w:r>
          </w:p>
          <w:p w14:paraId="6CA7DB88" w14:textId="77777777" w:rsidR="000B564B" w:rsidRDefault="00B436F1">
            <w:pPr>
              <w:pStyle w:val="Sraopastraipa"/>
              <w:numPr>
                <w:ilvl w:val="0"/>
                <w:numId w:val="2"/>
              </w:numPr>
            </w:pPr>
            <w:r>
              <w:t>Supranta, kad klaida darbe – ne nesėkmė, o mokymosi dalis</w:t>
            </w:r>
          </w:p>
          <w:p w14:paraId="6CA7DB89" w14:textId="77777777" w:rsidR="000B564B" w:rsidRDefault="00B436F1">
            <w:pPr>
              <w:pStyle w:val="Sraopastraipa"/>
              <w:numPr>
                <w:ilvl w:val="0"/>
                <w:numId w:val="2"/>
              </w:numPr>
            </w:pPr>
            <w:r>
              <w:t>Žino, kad gali prašyti pagalbos ar pritaikymo ir tai yra normalu</w:t>
            </w:r>
          </w:p>
          <w:p w14:paraId="6CA7DB8A" w14:textId="77777777" w:rsidR="000B564B" w:rsidRDefault="00B436F1">
            <w:pPr>
              <w:pStyle w:val="Sraopastraipa"/>
              <w:numPr>
                <w:ilvl w:val="0"/>
                <w:numId w:val="2"/>
              </w:numPr>
            </w:pPr>
            <w:r>
              <w:t>Supranta, kad apsisprendimas dirbti ar nedirbti priklauso tik jam</w:t>
            </w:r>
          </w:p>
        </w:tc>
      </w:tr>
    </w:tbl>
    <w:p w14:paraId="6CA7DB8C" w14:textId="77777777" w:rsidR="000B564B" w:rsidRDefault="000B564B">
      <w:pPr>
        <w:spacing w:before="80"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0B564B" w14:paraId="6CA7DB90" w14:textId="77777777"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140" w:type="dxa"/>
              <w:left w:w="200" w:type="dxa"/>
              <w:bottom w:w="140" w:type="dxa"/>
              <w:right w:w="200" w:type="dxa"/>
            </w:tcMar>
          </w:tcPr>
          <w:p w14:paraId="6CA7DB8D" w14:textId="77777777" w:rsidR="000B564B" w:rsidRDefault="00B436F1">
            <w:pPr>
              <w:spacing w:after="80"/>
            </w:pPr>
            <w:r>
              <w:rPr>
                <w:b/>
                <w:bCs/>
                <w:caps/>
                <w:color w:val="1A6B72"/>
                <w:sz w:val="19"/>
                <w:szCs w:val="19"/>
              </w:rPr>
              <w:t>LOKACIJOS IR AKTORIAI</w:t>
            </w:r>
          </w:p>
          <w:p w14:paraId="6CA7DB8E" w14:textId="77777777" w:rsidR="000B564B" w:rsidRDefault="00B436F1">
            <w:pPr>
              <w:spacing w:before="60" w:after="60"/>
            </w:pPr>
            <w:r>
              <w:t>Lokacijos:  Namai (svetainė) · Socialinio darbuotojo kabinetas · Kavinė (darbo pokalbio kambarys + salė)</w:t>
            </w:r>
          </w:p>
          <w:p w14:paraId="6CA7DB8F" w14:textId="77777777" w:rsidR="000B564B" w:rsidRDefault="00B436F1">
            <w:pPr>
              <w:spacing w:before="60" w:after="60"/>
            </w:pPr>
            <w:r>
              <w:t>Aktoriai:  Mama / globėjas (susirūpinęs, nuoširdus) · Socialinis darbuotojas (neutralus, palaikantis) · Kavinės vadovas (draugiškas, bet abejojantis) · Kolega (dviejų variantų: palankus arba griežtas)</w:t>
            </w:r>
          </w:p>
        </w:tc>
      </w:tr>
    </w:tbl>
    <w:p w14:paraId="6CA7DB91" w14:textId="77777777" w:rsidR="000B564B" w:rsidRDefault="000B564B">
      <w:pPr>
        <w:spacing w:before="80" w:after="80"/>
      </w:pPr>
    </w:p>
    <w:p w14:paraId="6CA7DB92" w14:textId="77777777" w:rsidR="000B564B" w:rsidRDefault="00B436F1">
      <w:pPr>
        <w:pStyle w:val="Antrat2"/>
      </w:pPr>
      <w:r>
        <w:rPr>
          <w:color w:val="111111"/>
        </w:rPr>
        <w:t>Scena 1 — Skelbimas</w:t>
      </w:r>
    </w:p>
    <w:p w14:paraId="6CA7DB93" w14:textId="77777777" w:rsidR="000B564B" w:rsidRDefault="00B436F1">
      <w:pPr>
        <w:spacing w:before="60" w:after="60"/>
      </w:pPr>
      <w:r>
        <w:t>Žmogus namuose naršo telefoną. Pamato darbo skelbimą. Nuotraukoje – jauki kavinė. Darbo pobūdis: nurinkti indus, padėti virtuvėje, palaikyti tvarką.</w:t>
      </w:r>
    </w:p>
    <w:p w14:paraId="6CA7DB94" w14:textId="77777777" w:rsidR="000B564B" w:rsidRDefault="00B436F1">
      <w:pPr>
        <w:spacing w:before="60" w:after="60"/>
      </w:pPr>
      <w:r>
        <w:rPr>
          <w:i/>
          <w:iCs/>
          <w:color w:val="333333"/>
        </w:rPr>
        <w:t xml:space="preserve">[Skelbimo tekstas ekrane]:  „Kavinė ieško pagalbinio darbuotojo. Darbas daliniam </w:t>
      </w:r>
      <w:proofErr w:type="spellStart"/>
      <w:r>
        <w:rPr>
          <w:i/>
          <w:iCs/>
          <w:color w:val="333333"/>
        </w:rPr>
        <w:t>etui</w:t>
      </w:r>
      <w:proofErr w:type="spellEnd"/>
      <w:r>
        <w:rPr>
          <w:i/>
          <w:iCs/>
          <w:color w:val="333333"/>
        </w:rPr>
        <w:t>. Patirtis nebūtina."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0B564B" w14:paraId="6CA7DB96" w14:textId="77777777">
        <w:tc>
          <w:tcPr>
            <w:tcW w:w="9026" w:type="dxa"/>
            <w:tcBorders>
              <w:top w:val="single" w:sz="1" w:space="0" w:color="CCCCCC"/>
              <w:left w:val="single" w:sz="12" w:space="0" w:color="1A6B72"/>
              <w:bottom w:val="single" w:sz="1" w:space="0" w:color="CCCCCC"/>
              <w:right w:val="single" w:sz="1" w:space="0" w:color="CCCCCC"/>
            </w:tcBorders>
            <w:shd w:val="clear" w:color="auto" w:fill="E8F4F5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6CA7DB95" w14:textId="77777777" w:rsidR="000B564B" w:rsidRDefault="00B436F1">
            <w:r>
              <w:rPr>
                <w:i/>
                <w:iCs/>
                <w:color w:val="3A1A00"/>
                <w:sz w:val="21"/>
                <w:szCs w:val="21"/>
              </w:rPr>
              <w:t>Jei žmogus pasirenka C („Man nepavyks") – scenarijus nesibaigia. Atsiranda papildomas klausimas, padedantis įvardyti baimę. Tai svarbu: net neigiamas atsakymas veda į mokymąsi.</w:t>
            </w:r>
          </w:p>
        </w:tc>
      </w:tr>
    </w:tbl>
    <w:p w14:paraId="6CA7DB97" w14:textId="77777777" w:rsidR="000B564B" w:rsidRDefault="000B564B">
      <w:pPr>
        <w:spacing w:before="80" w:after="80"/>
      </w:pPr>
    </w:p>
    <w:p w14:paraId="6CA7DB98" w14:textId="77777777" w:rsidR="000B564B" w:rsidRDefault="00B436F1">
      <w:pPr>
        <w:spacing w:before="60" w:after="60"/>
      </w:pPr>
      <w:r>
        <w:rPr>
          <w:b/>
          <w:bCs/>
        </w:rPr>
        <w:t>Pasirinkimai: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326"/>
      </w:tblGrid>
      <w:tr w:rsidR="000B564B" w14:paraId="6CA7DB9B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A7DB99" w14:textId="77777777" w:rsidR="000B564B" w:rsidRDefault="00B436F1">
            <w:pPr>
              <w:jc w:val="center"/>
            </w:pPr>
            <w:r>
              <w:rPr>
                <w:b/>
                <w:bCs/>
                <w:color w:val="FFFFFF"/>
              </w:rPr>
              <w:t>A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CA7DB9A" w14:textId="77777777" w:rsidR="000B564B" w:rsidRDefault="00B436F1">
            <w:r>
              <w:t>Noriu kandidatuoti.</w:t>
            </w:r>
          </w:p>
        </w:tc>
      </w:tr>
      <w:tr w:rsidR="000B564B" w14:paraId="6CA7DB9E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A7DB9C" w14:textId="77777777" w:rsidR="000B564B" w:rsidRDefault="00B436F1">
            <w:pPr>
              <w:jc w:val="center"/>
            </w:pPr>
            <w:r>
              <w:rPr>
                <w:b/>
                <w:bCs/>
                <w:color w:val="FFFFFF"/>
              </w:rPr>
              <w:t>B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CA7DB9D" w14:textId="77777777" w:rsidR="000B564B" w:rsidRDefault="00B436F1">
            <w:r>
              <w:t>Galbūt. Nežinau.</w:t>
            </w:r>
          </w:p>
        </w:tc>
      </w:tr>
      <w:tr w:rsidR="000B564B" w14:paraId="6CA7DBA1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A7DB9F" w14:textId="77777777" w:rsidR="000B564B" w:rsidRDefault="00B436F1">
            <w:pPr>
              <w:jc w:val="center"/>
            </w:pPr>
            <w:r>
              <w:rPr>
                <w:b/>
                <w:bCs/>
                <w:color w:val="FFFFFF"/>
              </w:rPr>
              <w:t>C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CA7DBA0" w14:textId="77777777" w:rsidR="000B564B" w:rsidRDefault="00B436F1">
            <w:r>
              <w:t>Man nepavyks.</w:t>
            </w:r>
          </w:p>
        </w:tc>
      </w:tr>
    </w:tbl>
    <w:p w14:paraId="6CA7DBA2" w14:textId="77777777" w:rsidR="000B564B" w:rsidRDefault="000B564B">
      <w:pPr>
        <w:spacing w:before="80" w:after="80"/>
      </w:pPr>
    </w:p>
    <w:p w14:paraId="6CA7DBA3" w14:textId="77777777" w:rsidR="000B564B" w:rsidRDefault="00B436F1">
      <w:pPr>
        <w:spacing w:before="60" w:after="60"/>
      </w:pPr>
      <w:r>
        <w:rPr>
          <w:b/>
          <w:bCs/>
        </w:rPr>
        <w:t>Reakcijos: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326"/>
      </w:tblGrid>
      <w:tr w:rsidR="000B564B" w14:paraId="6CA7DBA6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A7DBA4" w14:textId="77777777" w:rsidR="000B564B" w:rsidRDefault="00B436F1">
            <w:pPr>
              <w:jc w:val="center"/>
            </w:pPr>
            <w:r>
              <w:rPr>
                <w:b/>
                <w:bCs/>
                <w:color w:val="FFFFFF"/>
              </w:rPr>
              <w:t>A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CA7DBA5" w14:textId="77777777" w:rsidR="000B564B" w:rsidRDefault="00B436F1">
            <w:r>
              <w:t>Žmogus nusprendžia pabandyti. → Scena 2</w:t>
            </w:r>
          </w:p>
        </w:tc>
      </w:tr>
      <w:tr w:rsidR="000B564B" w14:paraId="6CA7DBA9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A7DBA7" w14:textId="77777777" w:rsidR="000B564B" w:rsidRDefault="00B436F1">
            <w:pPr>
              <w:jc w:val="center"/>
            </w:pPr>
            <w:r>
              <w:rPr>
                <w:b/>
                <w:bCs/>
                <w:color w:val="FFFFFF"/>
              </w:rPr>
              <w:t>B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CA7DBA8" w14:textId="77777777" w:rsidR="000B564B" w:rsidRDefault="00B436F1">
            <w:r>
              <w:t>Atsiranda klausimas: „Ko bijai?" → Scena 2</w:t>
            </w:r>
          </w:p>
        </w:tc>
      </w:tr>
      <w:tr w:rsidR="000B564B" w14:paraId="6CA7DBAC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A7DBAA" w14:textId="77777777" w:rsidR="000B564B" w:rsidRDefault="00B436F1">
            <w:pPr>
              <w:jc w:val="center"/>
            </w:pPr>
            <w:r>
              <w:rPr>
                <w:b/>
                <w:bCs/>
                <w:color w:val="FFFFFF"/>
              </w:rPr>
              <w:t>C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CA7DBAB" w14:textId="77777777" w:rsidR="000B564B" w:rsidRDefault="00B436F1">
            <w:r>
              <w:t>Scenarijus nesibaigia. Klausimas: „Kodėl manai, kad nepavyks?" Galimi atsakymai: niekada nedirbau / bijau / žmonės juoksis / nemoku. → Scena 2</w:t>
            </w:r>
          </w:p>
        </w:tc>
      </w:tr>
    </w:tbl>
    <w:p w14:paraId="6CA7DBAD" w14:textId="77777777" w:rsidR="000B564B" w:rsidRDefault="000B564B">
      <w:pPr>
        <w:spacing w:before="80" w:after="80"/>
      </w:pPr>
    </w:p>
    <w:p w14:paraId="6CA7DBAE" w14:textId="77777777" w:rsidR="000B564B" w:rsidRDefault="00B436F1">
      <w:pPr>
        <w:pStyle w:val="Antrat2"/>
      </w:pPr>
      <w:r>
        <w:rPr>
          <w:color w:val="111111"/>
        </w:rPr>
        <w:t>Scena 2 — Pokalbis namuose</w:t>
      </w:r>
    </w:p>
    <w:p w14:paraId="6CA7DBAF" w14:textId="77777777" w:rsidR="000B564B" w:rsidRDefault="00B436F1">
      <w:pPr>
        <w:spacing w:before="60" w:after="60"/>
      </w:pPr>
      <w:r>
        <w:lastRenderedPageBreak/>
        <w:t>Žmogus papasakoja mamai apie skelbimą. Mama atrodo susirūpinusi – ne pikta, ne kontroliuojanti, tiesiog nerimaujanti.</w:t>
      </w:r>
    </w:p>
    <w:p w14:paraId="6CA7DBB0" w14:textId="77777777" w:rsidR="000B564B" w:rsidRDefault="00B436F1">
      <w:pPr>
        <w:spacing w:before="60" w:after="60"/>
      </w:pPr>
      <w:r>
        <w:rPr>
          <w:i/>
          <w:iCs/>
          <w:color w:val="333333"/>
        </w:rPr>
        <w:t>– Darbas yra didelė atsakomybė... O jeigu nepavyks?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0B564B" w14:paraId="6CA7DBB2" w14:textId="77777777">
        <w:tc>
          <w:tcPr>
            <w:tcW w:w="9026" w:type="dxa"/>
            <w:tcBorders>
              <w:top w:val="single" w:sz="1" w:space="0" w:color="CCCCCC"/>
              <w:left w:val="single" w:sz="12" w:space="0" w:color="1A6B72"/>
              <w:bottom w:val="single" w:sz="1" w:space="0" w:color="CCCCCC"/>
              <w:right w:val="single" w:sz="1" w:space="0" w:color="CCCCCC"/>
            </w:tcBorders>
            <w:shd w:val="clear" w:color="auto" w:fill="E8F4F5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6CA7DBB1" w14:textId="77777777" w:rsidR="000B564B" w:rsidRDefault="00B436F1">
            <w:r>
              <w:rPr>
                <w:i/>
                <w:iCs/>
                <w:color w:val="3A1A00"/>
                <w:sz w:val="21"/>
                <w:szCs w:val="21"/>
              </w:rPr>
              <w:t>Mama neklysta ir nemeluoja. Ji tikrai nerimauja. Svarbu, kad ji neatrodytų kaip kliūtis.</w:t>
            </w:r>
          </w:p>
        </w:tc>
      </w:tr>
    </w:tbl>
    <w:p w14:paraId="6CA7DBB3" w14:textId="77777777" w:rsidR="000B564B" w:rsidRDefault="000B564B">
      <w:pPr>
        <w:spacing w:before="80" w:after="80"/>
      </w:pPr>
    </w:p>
    <w:p w14:paraId="6CA7DBB4" w14:textId="77777777" w:rsidR="000B564B" w:rsidRDefault="00B436F1">
      <w:pPr>
        <w:spacing w:before="60" w:after="60"/>
      </w:pPr>
      <w:r>
        <w:rPr>
          <w:b/>
          <w:bCs/>
        </w:rPr>
        <w:t>Pasirinkimai: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326"/>
      </w:tblGrid>
      <w:tr w:rsidR="000B564B" w14:paraId="6CA7DBB7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A7DBB5" w14:textId="77777777" w:rsidR="000B564B" w:rsidRDefault="00B436F1">
            <w:pPr>
              <w:jc w:val="center"/>
            </w:pPr>
            <w:r>
              <w:rPr>
                <w:b/>
                <w:bCs/>
                <w:color w:val="FFFFFF"/>
              </w:rPr>
              <w:t>A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CA7DBB6" w14:textId="77777777" w:rsidR="000B564B" w:rsidRDefault="00B436F1">
            <w:r>
              <w:t>„Gal tikrai nepavyks..."</w:t>
            </w:r>
          </w:p>
        </w:tc>
      </w:tr>
      <w:tr w:rsidR="000B564B" w14:paraId="6CA7DBBA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A7DBB8" w14:textId="77777777" w:rsidR="000B564B" w:rsidRDefault="00B436F1">
            <w:pPr>
              <w:jc w:val="center"/>
            </w:pPr>
            <w:r>
              <w:rPr>
                <w:b/>
                <w:bCs/>
                <w:color w:val="FFFFFF"/>
              </w:rPr>
              <w:t>B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CA7DBB9" w14:textId="77777777" w:rsidR="000B564B" w:rsidRDefault="00B436F1">
            <w:r>
              <w:t>„Noriu pabandyti."</w:t>
            </w:r>
          </w:p>
        </w:tc>
      </w:tr>
      <w:tr w:rsidR="000B564B" w14:paraId="6CA7DBBD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A7DBBB" w14:textId="77777777" w:rsidR="000B564B" w:rsidRDefault="00B436F1">
            <w:pPr>
              <w:jc w:val="center"/>
            </w:pPr>
            <w:r>
              <w:rPr>
                <w:b/>
                <w:bCs/>
                <w:color w:val="FFFFFF"/>
              </w:rPr>
              <w:t>C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CA7DBBC" w14:textId="77777777" w:rsidR="000B564B" w:rsidRDefault="00B436F1">
            <w:r>
              <w:t>„Kokios problemos gali būti?"</w:t>
            </w:r>
          </w:p>
        </w:tc>
      </w:tr>
      <w:tr w:rsidR="000B564B" w14:paraId="6CA7DBC0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A7DBBE" w14:textId="77777777" w:rsidR="000B564B" w:rsidRDefault="00B436F1">
            <w:pPr>
              <w:jc w:val="center"/>
            </w:pPr>
            <w:r>
              <w:rPr>
                <w:b/>
                <w:bCs/>
                <w:color w:val="FFFFFF"/>
              </w:rPr>
              <w:t>D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CA7DBBF" w14:textId="77777777" w:rsidR="000B564B" w:rsidRDefault="00B436F1">
            <w:r>
              <w:t>„Man reikia daugiau informacijos."</w:t>
            </w:r>
          </w:p>
        </w:tc>
      </w:tr>
    </w:tbl>
    <w:p w14:paraId="6CA7DBC1" w14:textId="77777777" w:rsidR="000B564B" w:rsidRDefault="000B564B">
      <w:pPr>
        <w:spacing w:before="80" w:after="80"/>
      </w:pPr>
    </w:p>
    <w:p w14:paraId="6CA7DBC2" w14:textId="77777777" w:rsidR="000B564B" w:rsidRDefault="00B436F1">
      <w:pPr>
        <w:spacing w:before="60" w:after="60"/>
      </w:pPr>
      <w:r>
        <w:rPr>
          <w:b/>
          <w:bCs/>
        </w:rPr>
        <w:t>Reakcijos: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326"/>
      </w:tblGrid>
      <w:tr w:rsidR="000B564B" w14:paraId="6CA7DBC5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A7DBC3" w14:textId="77777777" w:rsidR="000B564B" w:rsidRDefault="00B436F1">
            <w:pPr>
              <w:jc w:val="center"/>
            </w:pPr>
            <w:r>
              <w:rPr>
                <w:b/>
                <w:bCs/>
                <w:color w:val="FFFFFF"/>
              </w:rPr>
              <w:t>A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CA7DBC4" w14:textId="77777777" w:rsidR="000B564B" w:rsidRDefault="00B436F1">
            <w:r>
              <w:t>Mama palengvėja. Bet žmogus vėliau galvoja: ar tai tikrai mano sprendimas? → Scena 3</w:t>
            </w:r>
          </w:p>
        </w:tc>
      </w:tr>
      <w:tr w:rsidR="000B564B" w14:paraId="6CA7DBC8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A7DBC6" w14:textId="77777777" w:rsidR="000B564B" w:rsidRDefault="00B436F1">
            <w:pPr>
              <w:jc w:val="center"/>
            </w:pPr>
            <w:r>
              <w:rPr>
                <w:b/>
                <w:bCs/>
                <w:color w:val="FFFFFF"/>
              </w:rPr>
              <w:t>B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CA7DBC7" w14:textId="77777777" w:rsidR="000B564B" w:rsidRDefault="00B436F1">
            <w:r>
              <w:t>Mama sutrinka, bet pagaliau sako: „Gerai, jei nori – pabandyk." → Scena 3</w:t>
            </w:r>
          </w:p>
        </w:tc>
      </w:tr>
      <w:tr w:rsidR="000B564B" w14:paraId="6CA7DBCB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A7DBC9" w14:textId="77777777" w:rsidR="000B564B" w:rsidRDefault="00B436F1">
            <w:pPr>
              <w:jc w:val="center"/>
            </w:pPr>
            <w:r>
              <w:rPr>
                <w:b/>
                <w:bCs/>
                <w:color w:val="FFFFFF"/>
              </w:rPr>
              <w:t>C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CA7DBCA" w14:textId="77777777" w:rsidR="000B564B" w:rsidRDefault="00B436F1">
            <w:r>
              <w:t>Mama išvardija baimes. Žmogus geriau supranta, kas ją jaudina. → Scena 3</w:t>
            </w:r>
          </w:p>
        </w:tc>
      </w:tr>
      <w:tr w:rsidR="000B564B" w14:paraId="6CA7DBCE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A7DBCC" w14:textId="77777777" w:rsidR="000B564B" w:rsidRDefault="00B436F1">
            <w:pPr>
              <w:jc w:val="center"/>
            </w:pPr>
            <w:r>
              <w:rPr>
                <w:b/>
                <w:bCs/>
                <w:color w:val="FFFFFF"/>
              </w:rPr>
              <w:t>D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CA7DBCD" w14:textId="77777777" w:rsidR="000B564B" w:rsidRDefault="00B436F1">
            <w:r>
              <w:t>Mama siūlo pasikalbėti su socialiniu darbuotoju. → Scena 3</w:t>
            </w:r>
          </w:p>
        </w:tc>
      </w:tr>
    </w:tbl>
    <w:p w14:paraId="6CA7DBCF" w14:textId="77777777" w:rsidR="000B564B" w:rsidRDefault="000B564B">
      <w:pPr>
        <w:spacing w:before="80" w:after="80"/>
      </w:pPr>
    </w:p>
    <w:p w14:paraId="6CA7DBD0" w14:textId="77777777" w:rsidR="000B564B" w:rsidRDefault="00B436F1">
      <w:pPr>
        <w:pStyle w:val="Antrat2"/>
      </w:pPr>
      <w:r>
        <w:rPr>
          <w:color w:val="111111"/>
        </w:rPr>
        <w:t>Scena 3 — Socialinis darbuotojas</w:t>
      </w:r>
    </w:p>
    <w:p w14:paraId="6CA7DBD1" w14:textId="77777777" w:rsidR="000B564B" w:rsidRDefault="00B436F1">
      <w:pPr>
        <w:spacing w:before="60" w:after="60"/>
      </w:pPr>
      <w:r>
        <w:t>Žmogus aptaria darbo idėją su socialiniu darbuotoju. Pokalbis vyksta ramioje, saugioje aplinkoje. Du klausimai.</w:t>
      </w:r>
    </w:p>
    <w:p w14:paraId="6CA7DBD2" w14:textId="77777777" w:rsidR="000B564B" w:rsidRDefault="000B564B">
      <w:pPr>
        <w:spacing w:before="80" w:after="80"/>
      </w:pPr>
    </w:p>
    <w:p w14:paraId="6CA7DBD3" w14:textId="77777777" w:rsidR="000B564B" w:rsidRDefault="00B436F1">
      <w:pPr>
        <w:spacing w:before="60" w:after="60"/>
      </w:pPr>
      <w:r>
        <w:rPr>
          <w:b/>
          <w:bCs/>
        </w:rPr>
        <w:t>1 klausimas:</w:t>
      </w:r>
    </w:p>
    <w:p w14:paraId="6CA7DBD4" w14:textId="77777777" w:rsidR="000B564B" w:rsidRDefault="00B436F1">
      <w:pPr>
        <w:spacing w:before="60" w:after="60"/>
      </w:pPr>
      <w:r>
        <w:rPr>
          <w:i/>
          <w:iCs/>
          <w:color w:val="333333"/>
        </w:rPr>
        <w:t>– Kas tau šiame darbe atrodo įdomu?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326"/>
      </w:tblGrid>
      <w:tr w:rsidR="000B564B" w14:paraId="6CA7DBD7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A7DBD5" w14:textId="77777777" w:rsidR="000B564B" w:rsidRDefault="00B436F1">
            <w:pPr>
              <w:jc w:val="center"/>
            </w:pPr>
            <w:r>
              <w:rPr>
                <w:b/>
                <w:bCs/>
                <w:color w:val="FFFFFF"/>
              </w:rPr>
              <w:t>A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CA7DBD6" w14:textId="77777777" w:rsidR="000B564B" w:rsidRDefault="00B436F1">
            <w:r>
              <w:t>Patinka bendrauti su žmonėmis.</w:t>
            </w:r>
          </w:p>
        </w:tc>
      </w:tr>
      <w:tr w:rsidR="000B564B" w14:paraId="6CA7DBDA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A7DBD8" w14:textId="77777777" w:rsidR="000B564B" w:rsidRDefault="00B436F1">
            <w:pPr>
              <w:jc w:val="center"/>
            </w:pPr>
            <w:r>
              <w:rPr>
                <w:b/>
                <w:bCs/>
                <w:color w:val="FFFFFF"/>
              </w:rPr>
              <w:t>B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CA7DBD9" w14:textId="77777777" w:rsidR="000B564B" w:rsidRDefault="00B436F1">
            <w:r>
              <w:t>Noriu užsidirbti pinigų.</w:t>
            </w:r>
          </w:p>
        </w:tc>
      </w:tr>
      <w:tr w:rsidR="000B564B" w14:paraId="6CA7DBDD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A7DBDB" w14:textId="77777777" w:rsidR="000B564B" w:rsidRDefault="00B436F1">
            <w:pPr>
              <w:jc w:val="center"/>
            </w:pPr>
            <w:r>
              <w:rPr>
                <w:b/>
                <w:bCs/>
                <w:color w:val="FFFFFF"/>
              </w:rPr>
              <w:t>C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CA7DBDC" w14:textId="77777777" w:rsidR="000B564B" w:rsidRDefault="00B436F1">
            <w:r>
              <w:t>Noriu būti savarankiškesnis.</w:t>
            </w:r>
          </w:p>
        </w:tc>
      </w:tr>
      <w:tr w:rsidR="000B564B" w14:paraId="6CA7DBE0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A7DBDE" w14:textId="77777777" w:rsidR="000B564B" w:rsidRDefault="00B436F1">
            <w:pPr>
              <w:jc w:val="center"/>
            </w:pPr>
            <w:r>
              <w:rPr>
                <w:b/>
                <w:bCs/>
                <w:color w:val="FFFFFF"/>
              </w:rPr>
              <w:t>D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CA7DBDF" w14:textId="77777777" w:rsidR="000B564B" w:rsidRDefault="00B436F1">
            <w:r>
              <w:t>Noriu išmokti naujų dalykų.</w:t>
            </w:r>
          </w:p>
        </w:tc>
      </w:tr>
    </w:tbl>
    <w:p w14:paraId="6CA7DBE1" w14:textId="77777777" w:rsidR="000B564B" w:rsidRDefault="000B564B">
      <w:pPr>
        <w:spacing w:before="80" w:after="80"/>
      </w:pPr>
    </w:p>
    <w:p w14:paraId="6CA7DBE2" w14:textId="77777777" w:rsidR="000B564B" w:rsidRDefault="00B436F1">
      <w:pPr>
        <w:spacing w:before="60" w:after="60"/>
      </w:pPr>
      <w:r>
        <w:rPr>
          <w:b/>
          <w:bCs/>
        </w:rPr>
        <w:t>2 klausimas:</w:t>
      </w:r>
    </w:p>
    <w:p w14:paraId="6CA7DBE3" w14:textId="77777777" w:rsidR="000B564B" w:rsidRDefault="00B436F1">
      <w:pPr>
        <w:spacing w:before="60" w:after="60"/>
      </w:pPr>
      <w:r>
        <w:rPr>
          <w:i/>
          <w:iCs/>
          <w:color w:val="333333"/>
        </w:rPr>
        <w:t>– Kas tau atrodo sunkiausia?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326"/>
      </w:tblGrid>
      <w:tr w:rsidR="000B564B" w14:paraId="6CA7DBE6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A7DBE4" w14:textId="77777777" w:rsidR="000B564B" w:rsidRDefault="00B436F1">
            <w:pPr>
              <w:jc w:val="center"/>
            </w:pPr>
            <w:r>
              <w:rPr>
                <w:b/>
                <w:bCs/>
                <w:color w:val="FFFFFF"/>
              </w:rPr>
              <w:t>A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CA7DBE5" w14:textId="77777777" w:rsidR="000B564B" w:rsidRDefault="00B436F1">
            <w:r>
              <w:t>Sunku kalbėtis su nepažįstamais klientais.</w:t>
            </w:r>
          </w:p>
        </w:tc>
      </w:tr>
      <w:tr w:rsidR="000B564B" w14:paraId="6CA7DBE9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A7DBE7" w14:textId="77777777" w:rsidR="000B564B" w:rsidRDefault="00B436F1">
            <w:pPr>
              <w:jc w:val="center"/>
            </w:pPr>
            <w:r>
              <w:rPr>
                <w:b/>
                <w:bCs/>
                <w:color w:val="FFFFFF"/>
              </w:rPr>
              <w:t>B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CA7DBE8" w14:textId="77777777" w:rsidR="000B564B" w:rsidRDefault="00B436F1">
            <w:r>
              <w:t>Sunku atsiminti daug užduočių iš karto.</w:t>
            </w:r>
          </w:p>
        </w:tc>
      </w:tr>
      <w:tr w:rsidR="000B564B" w14:paraId="6CA7DBEC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A7DBEA" w14:textId="77777777" w:rsidR="000B564B" w:rsidRDefault="00B436F1">
            <w:pPr>
              <w:jc w:val="center"/>
            </w:pPr>
            <w:r>
              <w:rPr>
                <w:b/>
                <w:bCs/>
                <w:color w:val="FFFFFF"/>
              </w:rPr>
              <w:t>C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CA7DBEB" w14:textId="77777777" w:rsidR="000B564B" w:rsidRDefault="00B436F1">
            <w:r>
              <w:t>Nežinau, ko bijau.</w:t>
            </w:r>
          </w:p>
        </w:tc>
      </w:tr>
    </w:tbl>
    <w:p w14:paraId="6CA7DBED" w14:textId="77777777" w:rsidR="000B564B" w:rsidRDefault="000B564B">
      <w:pPr>
        <w:spacing w:before="80"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0B564B" w14:paraId="6CA7DBEF" w14:textId="77777777">
        <w:tc>
          <w:tcPr>
            <w:tcW w:w="9026" w:type="dxa"/>
            <w:tcBorders>
              <w:top w:val="single" w:sz="1" w:space="0" w:color="CCCCCC"/>
              <w:left w:val="single" w:sz="12" w:space="0" w:color="1A6B72"/>
              <w:bottom w:val="single" w:sz="1" w:space="0" w:color="CCCCCC"/>
              <w:right w:val="single" w:sz="1" w:space="0" w:color="CCCCCC"/>
            </w:tcBorders>
            <w:shd w:val="clear" w:color="auto" w:fill="E8F4F5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6CA7DBEE" w14:textId="77777777" w:rsidR="000B564B" w:rsidRDefault="00B436F1">
            <w:r>
              <w:rPr>
                <w:i/>
                <w:iCs/>
                <w:color w:val="3A1A00"/>
                <w:sz w:val="21"/>
                <w:szCs w:val="21"/>
              </w:rPr>
              <w:lastRenderedPageBreak/>
              <w:t>Socialinis darbuotojas nekritikuoja jokio atsakymo. Jis padeda žmogui suformuluoti tai, ką norės pasakyti darbo pokalbyje.</w:t>
            </w:r>
          </w:p>
        </w:tc>
      </w:tr>
    </w:tbl>
    <w:p w14:paraId="6CA7DBF0" w14:textId="77777777" w:rsidR="000B564B" w:rsidRDefault="000B564B">
      <w:pPr>
        <w:spacing w:before="80"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326"/>
      </w:tblGrid>
      <w:tr w:rsidR="000B564B" w14:paraId="6CA7DBF3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A7DBF1" w14:textId="77777777" w:rsidR="000B564B" w:rsidRDefault="00B436F1">
            <w:pPr>
              <w:jc w:val="center"/>
            </w:pPr>
            <w:r>
              <w:rPr>
                <w:b/>
                <w:bCs/>
                <w:color w:val="FFFFFF"/>
              </w:rPr>
              <w:t>–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CA7DBF2" w14:textId="77777777" w:rsidR="000B564B" w:rsidRDefault="00B436F1">
            <w:r>
              <w:t>Socialinis darbuotojas išgirsta abu atsakymus ir padeda žmogui suformuluoti, ką pasakys darbo pokalbyje. → Scena 4</w:t>
            </w:r>
          </w:p>
        </w:tc>
      </w:tr>
    </w:tbl>
    <w:p w14:paraId="6CA7DBF4" w14:textId="77777777" w:rsidR="000B564B" w:rsidRDefault="000B564B">
      <w:pPr>
        <w:spacing w:before="80" w:after="80"/>
      </w:pPr>
    </w:p>
    <w:p w14:paraId="6CA7DBF5" w14:textId="77777777" w:rsidR="000B564B" w:rsidRDefault="00B436F1">
      <w:pPr>
        <w:pStyle w:val="Antrat2"/>
      </w:pPr>
      <w:r>
        <w:rPr>
          <w:color w:val="111111"/>
        </w:rPr>
        <w:t>Scena 4 — Darbo pokalbis</w:t>
      </w:r>
    </w:p>
    <w:p w14:paraId="6CA7DBF6" w14:textId="77777777" w:rsidR="000B564B" w:rsidRDefault="00B436F1">
      <w:pPr>
        <w:spacing w:before="60" w:after="60"/>
      </w:pPr>
      <w:r>
        <w:t>Kavinės vadovas atrodo draugiškas, šypsosi. Pokalbis vyksta mažame kambarėlyje. Du klausimai.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0B564B" w14:paraId="6CA7DBF8" w14:textId="77777777">
        <w:tc>
          <w:tcPr>
            <w:tcW w:w="9026" w:type="dxa"/>
            <w:tcBorders>
              <w:top w:val="single" w:sz="1" w:space="0" w:color="CCCCCC"/>
              <w:left w:val="single" w:sz="12" w:space="0" w:color="1A6B72"/>
              <w:bottom w:val="single" w:sz="1" w:space="0" w:color="CCCCCC"/>
              <w:right w:val="single" w:sz="1" w:space="0" w:color="CCCCCC"/>
            </w:tcBorders>
            <w:shd w:val="clear" w:color="auto" w:fill="E8F4F5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6CA7DBF7" w14:textId="77777777" w:rsidR="000B564B" w:rsidRDefault="00B436F1">
            <w:r>
              <w:rPr>
                <w:i/>
                <w:iCs/>
                <w:color w:val="3A1A00"/>
                <w:sz w:val="21"/>
                <w:szCs w:val="21"/>
              </w:rPr>
              <w:t>Vadovas nėra aiškus blogietis. Jis tiesiog darbdavys, kuris dar nežino, ar kandidatas tinkamas. Scena 5 parodys, ar jis elgiasi sąžiningai.</w:t>
            </w:r>
          </w:p>
        </w:tc>
      </w:tr>
    </w:tbl>
    <w:p w14:paraId="6CA7DBF9" w14:textId="77777777" w:rsidR="000B564B" w:rsidRDefault="000B564B">
      <w:pPr>
        <w:spacing w:before="80" w:after="80"/>
      </w:pPr>
    </w:p>
    <w:p w14:paraId="6CA7DBFA" w14:textId="77777777" w:rsidR="000B564B" w:rsidRDefault="00B436F1">
      <w:pPr>
        <w:spacing w:before="60" w:after="60"/>
      </w:pPr>
      <w:r>
        <w:rPr>
          <w:b/>
          <w:bCs/>
        </w:rPr>
        <w:t>Klausimas 1:</w:t>
      </w:r>
    </w:p>
    <w:p w14:paraId="6CA7DBFB" w14:textId="77777777" w:rsidR="000B564B" w:rsidRDefault="00B436F1">
      <w:pPr>
        <w:spacing w:before="60" w:after="60"/>
      </w:pPr>
      <w:r>
        <w:rPr>
          <w:i/>
          <w:iCs/>
          <w:color w:val="333333"/>
        </w:rPr>
        <w:t>– Kodėl norite dirbti pas mus?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326"/>
      </w:tblGrid>
      <w:tr w:rsidR="000B564B" w14:paraId="6CA7DBFE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A7DBFC" w14:textId="77777777" w:rsidR="000B564B" w:rsidRDefault="00B436F1">
            <w:pPr>
              <w:jc w:val="center"/>
            </w:pPr>
            <w:r>
              <w:rPr>
                <w:b/>
                <w:bCs/>
                <w:color w:val="FFFFFF"/>
              </w:rPr>
              <w:t>A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CA7DBFD" w14:textId="77777777" w:rsidR="000B564B" w:rsidRDefault="00B436F1">
            <w:r>
              <w:t>„Nežinau..."</w:t>
            </w:r>
          </w:p>
        </w:tc>
      </w:tr>
      <w:tr w:rsidR="000B564B" w14:paraId="6CA7DC01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A7DBFF" w14:textId="77777777" w:rsidR="000B564B" w:rsidRDefault="00B436F1">
            <w:pPr>
              <w:jc w:val="center"/>
            </w:pPr>
            <w:r>
              <w:rPr>
                <w:b/>
                <w:bCs/>
                <w:color w:val="FFFFFF"/>
              </w:rPr>
              <w:t>B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CA7DC00" w14:textId="77777777" w:rsidR="000B564B" w:rsidRDefault="00B436F1">
            <w:r>
              <w:t>„Nes noriu užsidirbti."</w:t>
            </w:r>
          </w:p>
        </w:tc>
      </w:tr>
      <w:tr w:rsidR="000B564B" w14:paraId="6CA7DC04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A7DC02" w14:textId="77777777" w:rsidR="000B564B" w:rsidRDefault="00B436F1">
            <w:pPr>
              <w:jc w:val="center"/>
            </w:pPr>
            <w:r>
              <w:rPr>
                <w:b/>
                <w:bCs/>
                <w:color w:val="FFFFFF"/>
              </w:rPr>
              <w:t>C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CA7DC03" w14:textId="77777777" w:rsidR="000B564B" w:rsidRDefault="00B436F1">
            <w:r>
              <w:t>„Nes man patinka ši vieta."</w:t>
            </w:r>
          </w:p>
        </w:tc>
      </w:tr>
      <w:tr w:rsidR="000B564B" w14:paraId="6CA7DC07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A7DC05" w14:textId="77777777" w:rsidR="000B564B" w:rsidRDefault="00B436F1">
            <w:pPr>
              <w:jc w:val="center"/>
            </w:pPr>
            <w:r>
              <w:rPr>
                <w:b/>
                <w:bCs/>
                <w:color w:val="FFFFFF"/>
              </w:rPr>
              <w:t>D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CA7DC06" w14:textId="77777777" w:rsidR="000B564B" w:rsidRDefault="00B436F1">
            <w:r>
              <w:t>„Nes noriu išmokti dirbti."</w:t>
            </w:r>
          </w:p>
        </w:tc>
      </w:tr>
    </w:tbl>
    <w:p w14:paraId="6CA7DC08" w14:textId="77777777" w:rsidR="000B564B" w:rsidRDefault="000B564B">
      <w:pPr>
        <w:spacing w:before="80" w:after="80"/>
      </w:pPr>
    </w:p>
    <w:p w14:paraId="6CA7DC09" w14:textId="77777777" w:rsidR="000B564B" w:rsidRDefault="00B436F1">
      <w:pPr>
        <w:spacing w:before="60" w:after="60"/>
      </w:pPr>
      <w:r>
        <w:rPr>
          <w:b/>
          <w:bCs/>
        </w:rPr>
        <w:t>Klausimas 2:</w:t>
      </w:r>
    </w:p>
    <w:p w14:paraId="6CA7DC0A" w14:textId="77777777" w:rsidR="000B564B" w:rsidRDefault="00B436F1">
      <w:pPr>
        <w:spacing w:before="60" w:after="60"/>
      </w:pPr>
      <w:r>
        <w:rPr>
          <w:i/>
          <w:iCs/>
          <w:color w:val="333333"/>
        </w:rPr>
        <w:t>– Kokios jūsų stiprybės?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326"/>
      </w:tblGrid>
      <w:tr w:rsidR="000B564B" w14:paraId="6CA7DC0D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A7DC0B" w14:textId="77777777" w:rsidR="000B564B" w:rsidRDefault="00B436F1">
            <w:pPr>
              <w:jc w:val="center"/>
            </w:pPr>
            <w:r>
              <w:rPr>
                <w:b/>
                <w:bCs/>
                <w:color w:val="FFFFFF"/>
              </w:rPr>
              <w:t>A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CA7DC0C" w14:textId="77777777" w:rsidR="000B564B" w:rsidRDefault="00B436F1">
            <w:r>
              <w:t>„Esu punktualus."</w:t>
            </w:r>
          </w:p>
        </w:tc>
      </w:tr>
      <w:tr w:rsidR="000B564B" w14:paraId="6CA7DC10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A7DC0E" w14:textId="77777777" w:rsidR="000B564B" w:rsidRDefault="00B436F1">
            <w:pPr>
              <w:jc w:val="center"/>
            </w:pPr>
            <w:r>
              <w:rPr>
                <w:b/>
                <w:bCs/>
                <w:color w:val="FFFFFF"/>
              </w:rPr>
              <w:t>B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CA7DC0F" w14:textId="77777777" w:rsidR="000B564B" w:rsidRDefault="00B436F1">
            <w:r>
              <w:t>„Visada stengiuosi."</w:t>
            </w:r>
          </w:p>
        </w:tc>
      </w:tr>
      <w:tr w:rsidR="000B564B" w14:paraId="6CA7DC13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A7DC11" w14:textId="77777777" w:rsidR="000B564B" w:rsidRDefault="00B436F1">
            <w:pPr>
              <w:jc w:val="center"/>
            </w:pPr>
            <w:r>
              <w:rPr>
                <w:b/>
                <w:bCs/>
                <w:color w:val="FFFFFF"/>
              </w:rPr>
              <w:t>C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CA7DC12" w14:textId="77777777" w:rsidR="000B564B" w:rsidRDefault="00B436F1">
            <w:r>
              <w:t>„Moku bendrauti."</w:t>
            </w:r>
          </w:p>
        </w:tc>
      </w:tr>
      <w:tr w:rsidR="000B564B" w14:paraId="6CA7DC16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A7DC14" w14:textId="77777777" w:rsidR="000B564B" w:rsidRDefault="00B436F1">
            <w:pPr>
              <w:jc w:val="center"/>
            </w:pPr>
            <w:r>
              <w:rPr>
                <w:b/>
                <w:bCs/>
                <w:color w:val="FFFFFF"/>
              </w:rPr>
              <w:t>D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CA7DC15" w14:textId="77777777" w:rsidR="000B564B" w:rsidRDefault="00B436F1">
            <w:r>
              <w:t>„Nežinau..."</w:t>
            </w:r>
          </w:p>
        </w:tc>
      </w:tr>
    </w:tbl>
    <w:p w14:paraId="6CA7DC17" w14:textId="77777777" w:rsidR="000B564B" w:rsidRDefault="000B564B">
      <w:pPr>
        <w:spacing w:before="80" w:after="80"/>
      </w:pPr>
    </w:p>
    <w:p w14:paraId="6CA7DC18" w14:textId="77777777" w:rsidR="000B564B" w:rsidRDefault="00B436F1">
      <w:pPr>
        <w:spacing w:before="60" w:after="60"/>
      </w:pPr>
      <w:r>
        <w:rPr>
          <w:b/>
          <w:bCs/>
        </w:rPr>
        <w:t>Reakcijos: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326"/>
      </w:tblGrid>
      <w:tr w:rsidR="000B564B" w14:paraId="6CA7DC1B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A7DC19" w14:textId="77777777" w:rsidR="000B564B" w:rsidRDefault="00B436F1">
            <w:pPr>
              <w:jc w:val="center"/>
            </w:pPr>
            <w:r>
              <w:rPr>
                <w:b/>
                <w:bCs/>
                <w:color w:val="FFFFFF"/>
              </w:rPr>
              <w:t>A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CA7DC1A" w14:textId="77777777" w:rsidR="000B564B" w:rsidRDefault="00B436F1">
            <w:r>
              <w:t>Vadovas linksi – atsakymas silpnas, bet pokalbis tęsiasi. → Scena 5</w:t>
            </w:r>
          </w:p>
        </w:tc>
      </w:tr>
      <w:tr w:rsidR="000B564B" w14:paraId="6CA7DC1E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A7DC1C" w14:textId="77777777" w:rsidR="000B564B" w:rsidRDefault="00B436F1">
            <w:pPr>
              <w:jc w:val="center"/>
            </w:pPr>
            <w:r>
              <w:rPr>
                <w:b/>
                <w:bCs/>
                <w:color w:val="FFFFFF"/>
              </w:rPr>
              <w:t>B–D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CA7DC1D" w14:textId="77777777" w:rsidR="000B564B" w:rsidRDefault="00B436F1">
            <w:r>
              <w:t>Vadovas šypsosi. Atsakymas stipresnis. → Scena 5</w:t>
            </w:r>
          </w:p>
        </w:tc>
      </w:tr>
    </w:tbl>
    <w:p w14:paraId="6CA7DC1F" w14:textId="77777777" w:rsidR="000B564B" w:rsidRDefault="000B564B">
      <w:pPr>
        <w:spacing w:before="80" w:after="80"/>
      </w:pPr>
    </w:p>
    <w:p w14:paraId="6CA7DC20" w14:textId="77777777" w:rsidR="000B564B" w:rsidRDefault="00B436F1">
      <w:pPr>
        <w:pStyle w:val="Antrat2"/>
      </w:pPr>
      <w:r>
        <w:rPr>
          <w:color w:val="111111"/>
        </w:rPr>
        <w:t>Scena 5 — Paslėpta diskriminacija</w:t>
      </w:r>
    </w:p>
    <w:p w14:paraId="6CA7DC21" w14:textId="77777777" w:rsidR="000B564B" w:rsidRDefault="00B436F1">
      <w:pPr>
        <w:spacing w:before="60" w:after="60"/>
      </w:pPr>
      <w:r>
        <w:t>Vadovas padeda popierius ir sako ramiai, bet nedrąsinančiai:</w:t>
      </w:r>
    </w:p>
    <w:p w14:paraId="6CA7DC22" w14:textId="77777777" w:rsidR="000B564B" w:rsidRDefault="00B436F1">
      <w:pPr>
        <w:spacing w:before="60" w:after="60"/>
      </w:pPr>
      <w:r>
        <w:rPr>
          <w:i/>
          <w:iCs/>
          <w:color w:val="333333"/>
        </w:rPr>
        <w:t>– Nesu tikras, ar jums pavyktų. Šitas darbas gali būti per sudėtingas.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0B564B" w14:paraId="6CA7DC24" w14:textId="77777777">
        <w:tc>
          <w:tcPr>
            <w:tcW w:w="9026" w:type="dxa"/>
            <w:tcBorders>
              <w:top w:val="single" w:sz="1" w:space="0" w:color="CCCCCC"/>
              <w:left w:val="single" w:sz="12" w:space="0" w:color="C0392B"/>
              <w:bottom w:val="single" w:sz="1" w:space="0" w:color="CCCCCC"/>
              <w:right w:val="single" w:sz="1" w:space="0" w:color="CCCCCC"/>
            </w:tcBorders>
            <w:shd w:val="clear" w:color="auto" w:fill="FEF0F0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6CA7DC23" w14:textId="77777777" w:rsidR="000B564B" w:rsidRDefault="00B436F1">
            <w:r>
              <w:rPr>
                <w:i/>
                <w:iCs/>
                <w:color w:val="3A1A00"/>
                <w:sz w:val="21"/>
                <w:szCs w:val="21"/>
              </w:rPr>
              <w:t>Labai svarbu: vadovas nekalba agresyviai. Jis atrodo nuoširdus – visai kaip ir realybėje. Tai paslėptos diskriminacijos pavyzdys, ne atviro priešiškumo.</w:t>
            </w:r>
          </w:p>
        </w:tc>
      </w:tr>
    </w:tbl>
    <w:p w14:paraId="6CA7DC25" w14:textId="77777777" w:rsidR="000B564B" w:rsidRDefault="000B564B">
      <w:pPr>
        <w:spacing w:before="80" w:after="80"/>
      </w:pPr>
    </w:p>
    <w:p w14:paraId="6CA7DC26" w14:textId="77777777" w:rsidR="000B564B" w:rsidRDefault="00B436F1">
      <w:pPr>
        <w:spacing w:before="60" w:after="60"/>
      </w:pPr>
      <w:r>
        <w:rPr>
          <w:b/>
          <w:bCs/>
        </w:rPr>
        <w:lastRenderedPageBreak/>
        <w:t>Pasirinkimai: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326"/>
      </w:tblGrid>
      <w:tr w:rsidR="000B564B" w14:paraId="6CA7DC29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A7DC27" w14:textId="77777777" w:rsidR="000B564B" w:rsidRDefault="00B436F1">
            <w:pPr>
              <w:jc w:val="center"/>
            </w:pPr>
            <w:r>
              <w:rPr>
                <w:b/>
                <w:bCs/>
                <w:color w:val="FFFFFF"/>
              </w:rPr>
              <w:t>A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CA7DC28" w14:textId="77777777" w:rsidR="000B564B" w:rsidRDefault="00B436F1">
            <w:r>
              <w:t>Nutylėti.</w:t>
            </w:r>
          </w:p>
        </w:tc>
      </w:tr>
      <w:tr w:rsidR="000B564B" w14:paraId="6CA7DC2C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A7DC2A" w14:textId="77777777" w:rsidR="000B564B" w:rsidRDefault="00B436F1">
            <w:pPr>
              <w:jc w:val="center"/>
            </w:pPr>
            <w:r>
              <w:rPr>
                <w:b/>
                <w:bCs/>
                <w:color w:val="FFFFFF"/>
              </w:rPr>
              <w:t>B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CA7DC2B" w14:textId="77777777" w:rsidR="000B564B" w:rsidRDefault="00B436F1">
            <w:r>
              <w:t>Paklausti: „Kas konkrečiai kelia abejonių?"</w:t>
            </w:r>
          </w:p>
        </w:tc>
      </w:tr>
      <w:tr w:rsidR="000B564B" w14:paraId="6CA7DC2F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A7DC2D" w14:textId="77777777" w:rsidR="000B564B" w:rsidRDefault="00B436F1">
            <w:pPr>
              <w:jc w:val="center"/>
            </w:pPr>
            <w:r>
              <w:rPr>
                <w:b/>
                <w:bCs/>
                <w:color w:val="FFFFFF"/>
              </w:rPr>
              <w:t>C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CA7DC2E" w14:textId="77777777" w:rsidR="000B564B" w:rsidRDefault="00B436F1">
            <w:r>
              <w:t>Papasakoti apie savo patirtį ir gebėjimus.</w:t>
            </w:r>
          </w:p>
        </w:tc>
      </w:tr>
      <w:tr w:rsidR="000B564B" w14:paraId="6CA7DC32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A7DC30" w14:textId="77777777" w:rsidR="000B564B" w:rsidRDefault="00B436F1">
            <w:pPr>
              <w:jc w:val="center"/>
            </w:pPr>
            <w:r>
              <w:rPr>
                <w:b/>
                <w:bCs/>
                <w:color w:val="FFFFFF"/>
              </w:rPr>
              <w:t>D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CA7DC31" w14:textId="77777777" w:rsidR="000B564B" w:rsidRDefault="00B436F1">
            <w:r>
              <w:t>Paklausti: „Kokios pagalbos būtų galima gauti?"</w:t>
            </w:r>
          </w:p>
        </w:tc>
      </w:tr>
    </w:tbl>
    <w:p w14:paraId="6CA7DC33" w14:textId="77777777" w:rsidR="000B564B" w:rsidRDefault="000B564B">
      <w:pPr>
        <w:spacing w:before="80" w:after="80"/>
      </w:pPr>
    </w:p>
    <w:p w14:paraId="6CA7DC34" w14:textId="77777777" w:rsidR="000B564B" w:rsidRDefault="00B436F1">
      <w:pPr>
        <w:spacing w:before="60" w:after="60"/>
      </w:pPr>
      <w:r>
        <w:rPr>
          <w:b/>
          <w:bCs/>
        </w:rPr>
        <w:t>Reakcijos: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326"/>
      </w:tblGrid>
      <w:tr w:rsidR="000B564B" w14:paraId="6CA7DC37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A7DC35" w14:textId="77777777" w:rsidR="000B564B" w:rsidRDefault="00B436F1">
            <w:pPr>
              <w:jc w:val="center"/>
            </w:pPr>
            <w:r>
              <w:rPr>
                <w:b/>
                <w:bCs/>
                <w:color w:val="FFFFFF"/>
              </w:rPr>
              <w:t>A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CA7DC36" w14:textId="77777777" w:rsidR="000B564B" w:rsidRDefault="00B436F1">
            <w:r>
              <w:t>Pokalbis baigiasi neapibrėžtai. Žmogus išeina nežinodamas atsakymo. → Scena 6</w:t>
            </w:r>
          </w:p>
        </w:tc>
      </w:tr>
      <w:tr w:rsidR="000B564B" w14:paraId="6CA7DC3A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A7DC38" w14:textId="77777777" w:rsidR="000B564B" w:rsidRDefault="00B436F1">
            <w:pPr>
              <w:jc w:val="center"/>
            </w:pPr>
            <w:r>
              <w:rPr>
                <w:b/>
                <w:bCs/>
                <w:color w:val="FFFFFF"/>
              </w:rPr>
              <w:t>B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CA7DC39" w14:textId="77777777" w:rsidR="000B564B" w:rsidRDefault="00B436F1">
            <w:r>
              <w:t>Vadovas turi atsakyti konkrečiai. Kartais paaiškėja, kad abejonės nepagrįstos. → Scena 6</w:t>
            </w:r>
          </w:p>
        </w:tc>
      </w:tr>
      <w:tr w:rsidR="000B564B" w14:paraId="6CA7DC3D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A7DC3B" w14:textId="77777777" w:rsidR="000B564B" w:rsidRDefault="00B436F1">
            <w:pPr>
              <w:jc w:val="center"/>
            </w:pPr>
            <w:r>
              <w:rPr>
                <w:b/>
                <w:bCs/>
                <w:color w:val="FFFFFF"/>
              </w:rPr>
              <w:t>C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CA7DC3C" w14:textId="77777777" w:rsidR="000B564B" w:rsidRDefault="00B436F1">
            <w:r>
              <w:t>Vadovas sužino daugiau. Pokalbis tampa lygesnis. → Scena 6</w:t>
            </w:r>
          </w:p>
        </w:tc>
      </w:tr>
      <w:tr w:rsidR="000B564B" w14:paraId="6CA7DC40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A7DC3E" w14:textId="77777777" w:rsidR="000B564B" w:rsidRDefault="00B436F1">
            <w:pPr>
              <w:jc w:val="center"/>
            </w:pPr>
            <w:r>
              <w:rPr>
                <w:b/>
                <w:bCs/>
                <w:color w:val="FFFFFF"/>
              </w:rPr>
              <w:t>D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CA7DC3F" w14:textId="77777777" w:rsidR="000B564B" w:rsidRDefault="00B436F1">
            <w:r>
              <w:t>Vadovas nustemba – klausimas geras. Aptaria galimas pritaikymo galimybes. → Scena 6</w:t>
            </w:r>
          </w:p>
        </w:tc>
      </w:tr>
    </w:tbl>
    <w:p w14:paraId="6CA7DC41" w14:textId="77777777" w:rsidR="000B564B" w:rsidRDefault="000B564B">
      <w:pPr>
        <w:spacing w:before="80" w:after="80"/>
      </w:pPr>
    </w:p>
    <w:p w14:paraId="6CA7DC42" w14:textId="77777777" w:rsidR="000B564B" w:rsidRDefault="00B436F1">
      <w:pPr>
        <w:pStyle w:val="Antrat2"/>
      </w:pPr>
      <w:r>
        <w:rPr>
          <w:color w:val="111111"/>
        </w:rPr>
        <w:t>Scena 6 — Darbo bandymas</w:t>
      </w:r>
    </w:p>
    <w:p w14:paraId="6CA7DC43" w14:textId="77777777" w:rsidR="000B564B" w:rsidRDefault="00B436F1">
      <w:pPr>
        <w:spacing w:before="60" w:after="60"/>
      </w:pPr>
      <w:r>
        <w:t>Žmogui pasiūloma išbandyti darbo dieną. Nurenkama indai, klausiama kolegos. Tada įvyksta nedidelė klaida – žmogus sumaišo stalų numerius. Kolega reaguoja.</w:t>
      </w:r>
    </w:p>
    <w:p w14:paraId="6CA7DC44" w14:textId="77777777" w:rsidR="000B564B" w:rsidRDefault="00B436F1">
      <w:pPr>
        <w:spacing w:before="60" w:after="60"/>
      </w:pPr>
      <w:r>
        <w:rPr>
          <w:i/>
          <w:iCs/>
          <w:color w:val="333333"/>
        </w:rPr>
        <w:t>Kolega (palankus): „Nieko tokio. Parodysiu dar kartą."</w:t>
      </w:r>
    </w:p>
    <w:p w14:paraId="6CA7DC45" w14:textId="77777777" w:rsidR="000B564B" w:rsidRDefault="00B436F1">
      <w:pPr>
        <w:spacing w:before="60" w:after="60"/>
      </w:pPr>
      <w:r>
        <w:rPr>
          <w:i/>
          <w:iCs/>
          <w:color w:val="333333"/>
        </w:rPr>
        <w:t>Kolega (griežtas): „Juk sakiau, kad reikia klausytis."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0B564B" w14:paraId="6CA7DC47" w14:textId="77777777">
        <w:tc>
          <w:tcPr>
            <w:tcW w:w="9026" w:type="dxa"/>
            <w:tcBorders>
              <w:top w:val="single" w:sz="1" w:space="0" w:color="CCCCCC"/>
              <w:left w:val="single" w:sz="12" w:space="0" w:color="1A6B72"/>
              <w:bottom w:val="single" w:sz="1" w:space="0" w:color="CCCCCC"/>
              <w:right w:val="single" w:sz="1" w:space="0" w:color="CCCCCC"/>
            </w:tcBorders>
            <w:shd w:val="clear" w:color="auto" w:fill="E8F4F5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6CA7DC46" w14:textId="77777777" w:rsidR="000B564B" w:rsidRDefault="00B436F1">
            <w:r>
              <w:rPr>
                <w:i/>
                <w:iCs/>
                <w:color w:val="3A1A00"/>
                <w:sz w:val="21"/>
                <w:szCs w:val="21"/>
              </w:rPr>
              <w:t>Žmogus susiduria su dviem skirtingais kolegų tipais – tai paruošia jį realiai darbo aplinkai. Abu scenarijai turi mokomąją vertę.</w:t>
            </w:r>
          </w:p>
        </w:tc>
      </w:tr>
    </w:tbl>
    <w:p w14:paraId="6CA7DC48" w14:textId="77777777" w:rsidR="000B564B" w:rsidRDefault="000B564B">
      <w:pPr>
        <w:spacing w:before="80" w:after="80"/>
      </w:pPr>
    </w:p>
    <w:p w14:paraId="6CA7DC49" w14:textId="77777777" w:rsidR="000B564B" w:rsidRDefault="00B436F1">
      <w:pPr>
        <w:spacing w:before="60" w:after="60"/>
      </w:pPr>
      <w:r>
        <w:rPr>
          <w:b/>
          <w:bCs/>
        </w:rPr>
        <w:t>Pasirinkimai: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326"/>
      </w:tblGrid>
      <w:tr w:rsidR="000B564B" w14:paraId="6CA7DC4C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A7DC4A" w14:textId="77777777" w:rsidR="000B564B" w:rsidRDefault="00B436F1">
            <w:pPr>
              <w:jc w:val="center"/>
            </w:pPr>
            <w:r>
              <w:rPr>
                <w:b/>
                <w:bCs/>
                <w:color w:val="FFFFFF"/>
              </w:rPr>
              <w:t>A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CA7DC4B" w14:textId="77777777" w:rsidR="000B564B" w:rsidRDefault="00B436F1">
            <w:r>
              <w:t>Paprašyti parodyti dar kartą.</w:t>
            </w:r>
          </w:p>
        </w:tc>
      </w:tr>
      <w:tr w:rsidR="000B564B" w14:paraId="6CA7DC4F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A7DC4D" w14:textId="77777777" w:rsidR="000B564B" w:rsidRDefault="00B436F1">
            <w:pPr>
              <w:jc w:val="center"/>
            </w:pPr>
            <w:r>
              <w:rPr>
                <w:b/>
                <w:bCs/>
                <w:color w:val="FFFFFF"/>
              </w:rPr>
              <w:t>B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CA7DC4E" w14:textId="77777777" w:rsidR="000B564B" w:rsidRDefault="00B436F1">
            <w:r>
              <w:t>Atsiprašyti ir bandyti iš naujo.</w:t>
            </w:r>
          </w:p>
        </w:tc>
      </w:tr>
      <w:tr w:rsidR="000B564B" w14:paraId="6CA7DC52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A7DC50" w14:textId="77777777" w:rsidR="000B564B" w:rsidRDefault="00B436F1">
            <w:pPr>
              <w:jc w:val="center"/>
            </w:pPr>
            <w:r>
              <w:rPr>
                <w:b/>
                <w:bCs/>
                <w:color w:val="FFFFFF"/>
              </w:rPr>
              <w:t>C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CA7DC51" w14:textId="77777777" w:rsidR="000B564B" w:rsidRDefault="00B436F1">
            <w:r>
              <w:t>Pasakyti kolegai, kad nesuprato.</w:t>
            </w:r>
          </w:p>
        </w:tc>
      </w:tr>
      <w:tr w:rsidR="000B564B" w14:paraId="6CA7DC55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4600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A7DC53" w14:textId="77777777" w:rsidR="000B564B" w:rsidRDefault="00B436F1">
            <w:pPr>
              <w:jc w:val="center"/>
            </w:pPr>
            <w:r>
              <w:rPr>
                <w:b/>
                <w:bCs/>
                <w:color w:val="FFFFFF"/>
              </w:rPr>
              <w:t>D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FAF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CA7DC54" w14:textId="77777777" w:rsidR="000B564B" w:rsidRDefault="00B436F1">
            <w:r>
              <w:t>Apsimesti, kad suprato, ir tęsti.</w:t>
            </w:r>
          </w:p>
        </w:tc>
      </w:tr>
    </w:tbl>
    <w:p w14:paraId="6CA7DC56" w14:textId="77777777" w:rsidR="000B564B" w:rsidRDefault="000B564B">
      <w:pPr>
        <w:spacing w:before="80" w:after="80"/>
      </w:pPr>
    </w:p>
    <w:p w14:paraId="6CA7DC57" w14:textId="77777777" w:rsidR="000B564B" w:rsidRDefault="00B436F1">
      <w:pPr>
        <w:spacing w:before="60" w:after="60"/>
      </w:pPr>
      <w:r>
        <w:rPr>
          <w:b/>
          <w:bCs/>
        </w:rPr>
        <w:t>Reakcijos: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8326"/>
      </w:tblGrid>
      <w:tr w:rsidR="000B564B" w14:paraId="6CA7DC5A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A7DC58" w14:textId="77777777" w:rsidR="000B564B" w:rsidRDefault="00B436F1">
            <w:pPr>
              <w:jc w:val="center"/>
            </w:pPr>
            <w:r>
              <w:rPr>
                <w:b/>
                <w:bCs/>
                <w:color w:val="FFFFFF"/>
              </w:rPr>
              <w:t>A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CA7DC59" w14:textId="77777777" w:rsidR="000B564B" w:rsidRDefault="00B436F1">
            <w:r>
              <w:t>Kolega (palankus): „Žinoma, parodysiu." Žmogus išmoksta. → Pabaiga Nr. 1</w:t>
            </w:r>
          </w:p>
        </w:tc>
      </w:tr>
      <w:tr w:rsidR="000B564B" w14:paraId="6CA7DC5D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A7DC5B" w14:textId="77777777" w:rsidR="000B564B" w:rsidRDefault="00B436F1">
            <w:pPr>
              <w:jc w:val="center"/>
            </w:pPr>
            <w:r>
              <w:rPr>
                <w:b/>
                <w:bCs/>
                <w:color w:val="FFFFFF"/>
              </w:rPr>
              <w:t>A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CA7DC5C" w14:textId="77777777" w:rsidR="000B564B" w:rsidRDefault="00B436F1">
            <w:r>
              <w:t>Kolega (griežtas): „Juk sakiau, kad reikia klausytis." Žmogus turi apsispręsti, kaip reaguoti.</w:t>
            </w:r>
          </w:p>
        </w:tc>
      </w:tr>
      <w:tr w:rsidR="000B564B" w14:paraId="6CA7DC60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A7DC5E" w14:textId="77777777" w:rsidR="000B564B" w:rsidRDefault="00B436F1">
            <w:pPr>
              <w:jc w:val="center"/>
            </w:pPr>
            <w:r>
              <w:rPr>
                <w:b/>
                <w:bCs/>
                <w:color w:val="FFFFFF"/>
              </w:rPr>
              <w:t>B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CA7DC5F" w14:textId="77777777" w:rsidR="000B564B" w:rsidRDefault="00B436F1">
            <w:r>
              <w:t>Kolega priima atsiprašymą. Darbas tęsiasi. → Pabaiga Nr. 1 arba Nr. 2</w:t>
            </w:r>
          </w:p>
        </w:tc>
      </w:tr>
      <w:tr w:rsidR="000B564B" w14:paraId="6CA7DC63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A7DC61" w14:textId="77777777" w:rsidR="000B564B" w:rsidRDefault="00B436F1">
            <w:pPr>
              <w:jc w:val="center"/>
            </w:pPr>
            <w:r>
              <w:rPr>
                <w:b/>
                <w:bCs/>
                <w:color w:val="FFFFFF"/>
              </w:rPr>
              <w:t>C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CA7DC62" w14:textId="77777777" w:rsidR="000B564B" w:rsidRDefault="00B436F1">
            <w:r>
              <w:t>Kolega paaiškina dar kartą. Žinutė: prašyti paaiškinti – ne silpnybė. → Pabaiga Nr. 1</w:t>
            </w:r>
          </w:p>
        </w:tc>
      </w:tr>
      <w:tr w:rsidR="000B564B" w14:paraId="6CA7DC66" w14:textId="77777777"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6B7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A7DC64" w14:textId="77777777" w:rsidR="000B564B" w:rsidRDefault="00B436F1">
            <w:pPr>
              <w:jc w:val="center"/>
            </w:pPr>
            <w:r>
              <w:rPr>
                <w:b/>
                <w:bCs/>
                <w:color w:val="FFFFFF"/>
              </w:rPr>
              <w:t>D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80" w:type="dxa"/>
              <w:left w:w="160" w:type="dxa"/>
              <w:bottom w:w="80" w:type="dxa"/>
              <w:right w:w="120" w:type="dxa"/>
            </w:tcMar>
          </w:tcPr>
          <w:p w14:paraId="6CA7DC65" w14:textId="77777777" w:rsidR="000B564B" w:rsidRDefault="00B436F1">
            <w:r>
              <w:t>Klaida kartojasi. Žmogus supranta, kad reikėjo klausti. → Pabaiga Nr. 3</w:t>
            </w:r>
          </w:p>
        </w:tc>
      </w:tr>
    </w:tbl>
    <w:p w14:paraId="6CA7DC67" w14:textId="77777777" w:rsidR="000B564B" w:rsidRDefault="000B564B">
      <w:pPr>
        <w:spacing w:before="80" w:after="80"/>
      </w:pPr>
    </w:p>
    <w:p w14:paraId="6CA7DC68" w14:textId="77777777" w:rsidR="000B564B" w:rsidRDefault="00B436F1">
      <w:pPr>
        <w:pStyle w:val="Antrat2"/>
      </w:pPr>
      <w:r>
        <w:rPr>
          <w:color w:val="111111"/>
        </w:rPr>
        <w:lastRenderedPageBreak/>
        <w:t>Galimos pabaigos</w:t>
      </w:r>
    </w:p>
    <w:p w14:paraId="6CA7DC69" w14:textId="77777777" w:rsidR="000B564B" w:rsidRDefault="000B564B">
      <w:pPr>
        <w:spacing w:before="80"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0B564B" w14:paraId="6CA7DC6D" w14:textId="77777777"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140" w:type="dxa"/>
              <w:left w:w="200" w:type="dxa"/>
              <w:bottom w:w="140" w:type="dxa"/>
              <w:right w:w="200" w:type="dxa"/>
            </w:tcMar>
          </w:tcPr>
          <w:p w14:paraId="6CA7DC6A" w14:textId="77777777" w:rsidR="000B564B" w:rsidRDefault="00B436F1">
            <w:r>
              <w:rPr>
                <w:b/>
                <w:bCs/>
                <w:color w:val="1A6B72"/>
              </w:rPr>
              <w:t>Pabaiga Nr. 1 — Gavo darbą</w:t>
            </w:r>
          </w:p>
          <w:p w14:paraId="6CA7DC6B" w14:textId="77777777" w:rsidR="000B564B" w:rsidRDefault="00B436F1">
            <w:pPr>
              <w:spacing w:before="60"/>
            </w:pPr>
            <w:r>
              <w:t>Žmogus gauna darbą. Vakare grįžta namo ir girdi du balsus: „O jeigu nepavyks?" ir „O jeigu pavyks?" Žinutė: darbą gavau ne todėl, kad viską mokėjau – gavau todėl, kad mokiausi.</w:t>
            </w:r>
          </w:p>
          <w:p w14:paraId="6CA7DC6C" w14:textId="77777777" w:rsidR="000B564B" w:rsidRDefault="00B436F1">
            <w:pPr>
              <w:spacing w:before="80"/>
            </w:pPr>
            <w:r>
              <w:rPr>
                <w:i/>
                <w:iCs/>
                <w:color w:val="444444"/>
                <w:sz w:val="21"/>
                <w:szCs w:val="21"/>
              </w:rPr>
              <w:t>Darbą gavau ne todėl, kad viską mokėjau. Gavau todėl, kad mokiausi.</w:t>
            </w:r>
          </w:p>
        </w:tc>
      </w:tr>
    </w:tbl>
    <w:p w14:paraId="6CA7DC6E" w14:textId="77777777" w:rsidR="000B564B" w:rsidRDefault="000B564B">
      <w:pPr>
        <w:spacing w:before="80"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0B564B" w14:paraId="6CA7DC72" w14:textId="77777777"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140" w:type="dxa"/>
              <w:left w:w="200" w:type="dxa"/>
              <w:bottom w:w="140" w:type="dxa"/>
              <w:right w:w="200" w:type="dxa"/>
            </w:tcMar>
          </w:tcPr>
          <w:p w14:paraId="6CA7DC6F" w14:textId="77777777" w:rsidR="000B564B" w:rsidRDefault="00B436F1">
            <w:r>
              <w:rPr>
                <w:b/>
                <w:bCs/>
                <w:color w:val="1A6B72"/>
              </w:rPr>
              <w:t>Pabaiga Nr. 2 — Nusprendė, kad ši vieta netinka</w:t>
            </w:r>
          </w:p>
          <w:p w14:paraId="6CA7DC70" w14:textId="77777777" w:rsidR="000B564B" w:rsidRDefault="00B436F1">
            <w:pPr>
              <w:spacing w:before="60"/>
            </w:pPr>
            <w:r>
              <w:t>Žmogus supranta, kad ši kavinė arba šis laikotarpis – ne tinkamas pasirinkimas. Scenarijus nesako, kad tai nesėkmė. Socialinis darbuotojas: „Tu turi teisę rinktis. Pabandysime kitur."</w:t>
            </w:r>
          </w:p>
          <w:p w14:paraId="6CA7DC71" w14:textId="77777777" w:rsidR="000B564B" w:rsidRDefault="00B436F1">
            <w:pPr>
              <w:spacing w:before="80"/>
            </w:pPr>
            <w:r>
              <w:rPr>
                <w:i/>
                <w:iCs/>
                <w:color w:val="444444"/>
                <w:sz w:val="21"/>
                <w:szCs w:val="21"/>
              </w:rPr>
              <w:t>Aš turiu teisę rinktis. Tai irgi drąsus sprendimas.</w:t>
            </w:r>
          </w:p>
        </w:tc>
      </w:tr>
    </w:tbl>
    <w:p w14:paraId="6CA7DC73" w14:textId="77777777" w:rsidR="000B564B" w:rsidRDefault="000B564B">
      <w:pPr>
        <w:spacing w:before="80"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0B564B" w14:paraId="6CA7DC77" w14:textId="77777777"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AF4EA"/>
            <w:tcMar>
              <w:top w:w="140" w:type="dxa"/>
              <w:left w:w="200" w:type="dxa"/>
              <w:bottom w:w="140" w:type="dxa"/>
              <w:right w:w="200" w:type="dxa"/>
            </w:tcMar>
          </w:tcPr>
          <w:p w14:paraId="6CA7DC74" w14:textId="77777777" w:rsidR="000B564B" w:rsidRDefault="00B436F1">
            <w:r>
              <w:rPr>
                <w:b/>
                <w:bCs/>
                <w:color w:val="1A6B72"/>
              </w:rPr>
              <w:t>Pabaiga Nr. 3 — Supranta, kad reikia pasiruošti</w:t>
            </w:r>
          </w:p>
          <w:p w14:paraId="6CA7DC75" w14:textId="77777777" w:rsidR="000B564B" w:rsidRDefault="00B436F1">
            <w:pPr>
              <w:spacing w:before="60"/>
            </w:pPr>
            <w:r>
              <w:t>Žmogus supranta, kad dar reikia pasiruošti: pasitreniruoti tam tikrus įgūdžius, atlikti praktiką, susirasti mentorių. Socialinis darbuotojas sudaro planą kartu.</w:t>
            </w:r>
          </w:p>
          <w:p w14:paraId="6CA7DC76" w14:textId="77777777" w:rsidR="000B564B" w:rsidRDefault="00B436F1">
            <w:pPr>
              <w:spacing w:before="80"/>
            </w:pPr>
            <w:r>
              <w:rPr>
                <w:i/>
                <w:iCs/>
                <w:color w:val="444444"/>
                <w:sz w:val="21"/>
                <w:szCs w:val="21"/>
              </w:rPr>
              <w:t>Dar nepasiruošiau – bet žinau, ką daryti toliau.</w:t>
            </w:r>
          </w:p>
        </w:tc>
      </w:tr>
    </w:tbl>
    <w:p w14:paraId="6CA7DC78" w14:textId="77777777" w:rsidR="000B564B" w:rsidRDefault="000B564B">
      <w:pPr>
        <w:spacing w:before="80"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0B564B" w14:paraId="6CA7DC80" w14:textId="77777777"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140" w:type="dxa"/>
              <w:left w:w="200" w:type="dxa"/>
              <w:bottom w:w="140" w:type="dxa"/>
              <w:right w:w="200" w:type="dxa"/>
            </w:tcMar>
          </w:tcPr>
          <w:p w14:paraId="6CA7DC79" w14:textId="77777777" w:rsidR="000B564B" w:rsidRDefault="00B436F1">
            <w:pPr>
              <w:spacing w:after="80"/>
            </w:pPr>
            <w:r>
              <w:rPr>
                <w:b/>
                <w:bCs/>
                <w:caps/>
                <w:color w:val="1A6B72"/>
                <w:sz w:val="19"/>
                <w:szCs w:val="19"/>
              </w:rPr>
              <w:t>PASTABOS GAMYBAI</w:t>
            </w:r>
          </w:p>
          <w:p w14:paraId="6CA7DC7A" w14:textId="77777777" w:rsidR="000B564B" w:rsidRDefault="00B436F1">
            <w:pPr>
              <w:pStyle w:val="Sraopastraipa"/>
              <w:numPr>
                <w:ilvl w:val="0"/>
                <w:numId w:val="3"/>
              </w:numPr>
            </w:pPr>
            <w:r>
              <w:t>Vadovas Scenoje 5 TURI atrodyti nuoširdus ir malonus – tai paslėptos diskriminacijos esmė.</w:t>
            </w:r>
          </w:p>
          <w:p w14:paraId="6CA7DC7B" w14:textId="77777777" w:rsidR="000B564B" w:rsidRDefault="00B436F1">
            <w:pPr>
              <w:pStyle w:val="Sraopastraipa"/>
              <w:numPr>
                <w:ilvl w:val="0"/>
                <w:numId w:val="3"/>
              </w:numPr>
            </w:pPr>
            <w:r>
              <w:t>Kolega Scenoje 6 egzistuoja dviem versijomis – filmuojami du atskiri variantai.</w:t>
            </w:r>
          </w:p>
          <w:p w14:paraId="6CA7DC7C" w14:textId="77777777" w:rsidR="000B564B" w:rsidRDefault="00B436F1">
            <w:pPr>
              <w:pStyle w:val="Sraopastraipa"/>
              <w:numPr>
                <w:ilvl w:val="0"/>
                <w:numId w:val="3"/>
              </w:numPr>
            </w:pPr>
            <w:r>
              <w:t>Kavinės aplinka turi atrodyti realistiškai: triukšmas, judėjimas fone.</w:t>
            </w:r>
          </w:p>
          <w:p w14:paraId="6CA7DC7D" w14:textId="77777777" w:rsidR="000B564B" w:rsidRDefault="00B436F1">
            <w:pPr>
              <w:pStyle w:val="Sraopastraipa"/>
              <w:numPr>
                <w:ilvl w:val="0"/>
                <w:numId w:val="3"/>
              </w:numPr>
            </w:pPr>
            <w:r>
              <w:t>Scena 1 (skelbimas telefone) – filmuojama iš pirmojo asmens perspektyvos.</w:t>
            </w:r>
          </w:p>
          <w:p w14:paraId="6CA7DC7E" w14:textId="77777777" w:rsidR="000B564B" w:rsidRDefault="00B436F1">
            <w:pPr>
              <w:pStyle w:val="Sraopastraipa"/>
              <w:numPr>
                <w:ilvl w:val="0"/>
                <w:numId w:val="3"/>
              </w:numPr>
            </w:pPr>
            <w:r>
              <w:t xml:space="preserve">Paskutinė scena (du balsai vakare) – rekomenduojama </w:t>
            </w:r>
            <w:proofErr w:type="spellStart"/>
            <w:r>
              <w:t>voiceover</w:t>
            </w:r>
            <w:proofErr w:type="spellEnd"/>
            <w:r>
              <w:t xml:space="preserve"> formatu be vaizdo.</w:t>
            </w:r>
          </w:p>
          <w:p w14:paraId="6CA7DC7F" w14:textId="77777777" w:rsidR="000B564B" w:rsidRDefault="00B436F1">
            <w:pPr>
              <w:pStyle w:val="Sraopastraipa"/>
              <w:numPr>
                <w:ilvl w:val="0"/>
                <w:numId w:val="3"/>
              </w:numPr>
            </w:pPr>
            <w:r>
              <w:t>Visos trys pabaigos yra vertingos – nėra blogosios.</w:t>
            </w:r>
          </w:p>
        </w:tc>
      </w:tr>
    </w:tbl>
    <w:p w14:paraId="6CA7DC81" w14:textId="77777777" w:rsidR="00074255" w:rsidRDefault="00074255"/>
    <w:sectPr w:rsidR="0007425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BDEDD" w14:textId="77777777" w:rsidR="00A04C1F" w:rsidRDefault="00A04C1F" w:rsidP="00B87E79">
      <w:r>
        <w:separator/>
      </w:r>
    </w:p>
  </w:endnote>
  <w:endnote w:type="continuationSeparator" w:id="0">
    <w:p w14:paraId="48400330" w14:textId="77777777" w:rsidR="00A04C1F" w:rsidRDefault="00A04C1F" w:rsidP="00B87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EA6D9" w14:textId="77777777" w:rsidR="00B87E79" w:rsidRDefault="00B87E79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F5353" w14:textId="77777777" w:rsidR="00B87E79" w:rsidRDefault="00B87E79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073FD" w14:textId="77777777" w:rsidR="00B87E79" w:rsidRDefault="00B87E7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DD414" w14:textId="77777777" w:rsidR="00A04C1F" w:rsidRDefault="00A04C1F" w:rsidP="00B87E79">
      <w:r>
        <w:separator/>
      </w:r>
    </w:p>
  </w:footnote>
  <w:footnote w:type="continuationSeparator" w:id="0">
    <w:p w14:paraId="1898A903" w14:textId="77777777" w:rsidR="00A04C1F" w:rsidRDefault="00A04C1F" w:rsidP="00B87E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A9775" w14:textId="77777777" w:rsidR="00B87E79" w:rsidRDefault="00B87E7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F7D49" w14:textId="10C70F9A" w:rsidR="008C3A07" w:rsidRDefault="008C3A07" w:rsidP="008C3A07">
    <w:pPr>
      <w:ind w:right="142"/>
      <w:contextualSpacing/>
      <w:jc w:val="right"/>
      <w:rPr>
        <w:bCs/>
        <w:i/>
        <w:iCs/>
      </w:rPr>
    </w:pPr>
    <w:r>
      <w:rPr>
        <w:bCs/>
        <w:i/>
        <w:iCs/>
      </w:rPr>
      <w:t xml:space="preserve">Specialiųjų sąlygų priedo Nr. 1 „Techninė specifikacija“ </w:t>
    </w:r>
    <w:r>
      <w:rPr>
        <w:bCs/>
        <w:i/>
        <w:iCs/>
      </w:rPr>
      <w:t>3</w:t>
    </w:r>
    <w:r>
      <w:rPr>
        <w:bCs/>
        <w:i/>
        <w:iCs/>
      </w:rPr>
      <w:t xml:space="preserve"> priedas</w:t>
    </w:r>
  </w:p>
  <w:p w14:paraId="39D0AB58" w14:textId="00EF3C0D" w:rsidR="00B87E79" w:rsidRDefault="00B87E79" w:rsidP="00B87E79">
    <w:pPr>
      <w:ind w:right="142"/>
      <w:contextualSpacing/>
      <w:jc w:val="right"/>
      <w:rPr>
        <w:bCs/>
        <w:i/>
        <w:iCs/>
      </w:rPr>
    </w:pPr>
  </w:p>
  <w:p w14:paraId="5C304CF8" w14:textId="77777777" w:rsidR="00B87E79" w:rsidRDefault="00B87E7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559F6" w14:textId="77777777" w:rsidR="00B87E79" w:rsidRDefault="00B87E7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773EF"/>
    <w:multiLevelType w:val="hybridMultilevel"/>
    <w:tmpl w:val="F688553C"/>
    <w:lvl w:ilvl="0" w:tplc="6690F782">
      <w:start w:val="1"/>
      <w:numFmt w:val="bullet"/>
      <w:lvlText w:val="•"/>
      <w:lvlJc w:val="left"/>
      <w:pPr>
        <w:ind w:left="480" w:hanging="240"/>
      </w:pPr>
    </w:lvl>
    <w:lvl w:ilvl="1" w:tplc="F90A9326">
      <w:numFmt w:val="decimal"/>
      <w:lvlText w:val=""/>
      <w:lvlJc w:val="left"/>
    </w:lvl>
    <w:lvl w:ilvl="2" w:tplc="91143E34">
      <w:numFmt w:val="decimal"/>
      <w:lvlText w:val=""/>
      <w:lvlJc w:val="left"/>
    </w:lvl>
    <w:lvl w:ilvl="3" w:tplc="C9789040">
      <w:numFmt w:val="decimal"/>
      <w:lvlText w:val=""/>
      <w:lvlJc w:val="left"/>
    </w:lvl>
    <w:lvl w:ilvl="4" w:tplc="853A8A02">
      <w:numFmt w:val="decimal"/>
      <w:lvlText w:val=""/>
      <w:lvlJc w:val="left"/>
    </w:lvl>
    <w:lvl w:ilvl="5" w:tplc="ECCAC2F4">
      <w:numFmt w:val="decimal"/>
      <w:lvlText w:val=""/>
      <w:lvlJc w:val="left"/>
    </w:lvl>
    <w:lvl w:ilvl="6" w:tplc="93CA1472">
      <w:numFmt w:val="decimal"/>
      <w:lvlText w:val=""/>
      <w:lvlJc w:val="left"/>
    </w:lvl>
    <w:lvl w:ilvl="7" w:tplc="C20CBE82">
      <w:numFmt w:val="decimal"/>
      <w:lvlText w:val=""/>
      <w:lvlJc w:val="left"/>
    </w:lvl>
    <w:lvl w:ilvl="8" w:tplc="3516170E">
      <w:numFmt w:val="decimal"/>
      <w:lvlText w:val=""/>
      <w:lvlJc w:val="left"/>
    </w:lvl>
  </w:abstractNum>
  <w:abstractNum w:abstractNumId="1" w15:restartNumberingAfterBreak="0">
    <w:nsid w:val="63922586"/>
    <w:multiLevelType w:val="hybridMultilevel"/>
    <w:tmpl w:val="6C0C747E"/>
    <w:lvl w:ilvl="0" w:tplc="61FEC82A">
      <w:start w:val="1"/>
      <w:numFmt w:val="decimal"/>
      <w:lvlText w:val="%1."/>
      <w:lvlJc w:val="left"/>
      <w:pPr>
        <w:ind w:left="480" w:hanging="240"/>
      </w:pPr>
    </w:lvl>
    <w:lvl w:ilvl="1" w:tplc="843445F6">
      <w:numFmt w:val="decimal"/>
      <w:lvlText w:val=""/>
      <w:lvlJc w:val="left"/>
    </w:lvl>
    <w:lvl w:ilvl="2" w:tplc="6AE2B7D4">
      <w:numFmt w:val="decimal"/>
      <w:lvlText w:val=""/>
      <w:lvlJc w:val="left"/>
    </w:lvl>
    <w:lvl w:ilvl="3" w:tplc="D2FCA0D8">
      <w:numFmt w:val="decimal"/>
      <w:lvlText w:val=""/>
      <w:lvlJc w:val="left"/>
    </w:lvl>
    <w:lvl w:ilvl="4" w:tplc="09BA7B34">
      <w:numFmt w:val="decimal"/>
      <w:lvlText w:val=""/>
      <w:lvlJc w:val="left"/>
    </w:lvl>
    <w:lvl w:ilvl="5" w:tplc="EBFCAC8E">
      <w:numFmt w:val="decimal"/>
      <w:lvlText w:val=""/>
      <w:lvlJc w:val="left"/>
    </w:lvl>
    <w:lvl w:ilvl="6" w:tplc="379E10CA">
      <w:numFmt w:val="decimal"/>
      <w:lvlText w:val=""/>
      <w:lvlJc w:val="left"/>
    </w:lvl>
    <w:lvl w:ilvl="7" w:tplc="997A4D12">
      <w:numFmt w:val="decimal"/>
      <w:lvlText w:val=""/>
      <w:lvlJc w:val="left"/>
    </w:lvl>
    <w:lvl w:ilvl="8" w:tplc="2AE28D7E">
      <w:numFmt w:val="decimal"/>
      <w:lvlText w:val=""/>
      <w:lvlJc w:val="left"/>
    </w:lvl>
  </w:abstractNum>
  <w:abstractNum w:abstractNumId="2" w15:restartNumberingAfterBreak="0">
    <w:nsid w:val="7E9B659D"/>
    <w:multiLevelType w:val="hybridMultilevel"/>
    <w:tmpl w:val="F24E4018"/>
    <w:lvl w:ilvl="0" w:tplc="4A68D228">
      <w:start w:val="1"/>
      <w:numFmt w:val="bullet"/>
      <w:lvlText w:val="●"/>
      <w:lvlJc w:val="left"/>
      <w:pPr>
        <w:ind w:left="720" w:hanging="360"/>
      </w:pPr>
    </w:lvl>
    <w:lvl w:ilvl="1" w:tplc="FBB6281A">
      <w:start w:val="1"/>
      <w:numFmt w:val="bullet"/>
      <w:lvlText w:val="○"/>
      <w:lvlJc w:val="left"/>
      <w:pPr>
        <w:ind w:left="1440" w:hanging="360"/>
      </w:pPr>
    </w:lvl>
    <w:lvl w:ilvl="2" w:tplc="BFD029B0">
      <w:start w:val="1"/>
      <w:numFmt w:val="bullet"/>
      <w:lvlText w:val="■"/>
      <w:lvlJc w:val="left"/>
      <w:pPr>
        <w:ind w:left="2160" w:hanging="360"/>
      </w:pPr>
    </w:lvl>
    <w:lvl w:ilvl="3" w:tplc="898E6E18">
      <w:start w:val="1"/>
      <w:numFmt w:val="bullet"/>
      <w:lvlText w:val="●"/>
      <w:lvlJc w:val="left"/>
      <w:pPr>
        <w:ind w:left="2880" w:hanging="360"/>
      </w:pPr>
    </w:lvl>
    <w:lvl w:ilvl="4" w:tplc="108C0CCE">
      <w:start w:val="1"/>
      <w:numFmt w:val="bullet"/>
      <w:lvlText w:val="○"/>
      <w:lvlJc w:val="left"/>
      <w:pPr>
        <w:ind w:left="3600" w:hanging="360"/>
      </w:pPr>
    </w:lvl>
    <w:lvl w:ilvl="5" w:tplc="85F0D702">
      <w:start w:val="1"/>
      <w:numFmt w:val="bullet"/>
      <w:lvlText w:val="■"/>
      <w:lvlJc w:val="left"/>
      <w:pPr>
        <w:ind w:left="4320" w:hanging="360"/>
      </w:pPr>
    </w:lvl>
    <w:lvl w:ilvl="6" w:tplc="E23A5170">
      <w:start w:val="1"/>
      <w:numFmt w:val="bullet"/>
      <w:lvlText w:val="●"/>
      <w:lvlJc w:val="left"/>
      <w:pPr>
        <w:ind w:left="5040" w:hanging="360"/>
      </w:pPr>
    </w:lvl>
    <w:lvl w:ilvl="7" w:tplc="C9429C78">
      <w:start w:val="1"/>
      <w:numFmt w:val="bullet"/>
      <w:lvlText w:val="●"/>
      <w:lvlJc w:val="left"/>
      <w:pPr>
        <w:ind w:left="5760" w:hanging="360"/>
      </w:pPr>
    </w:lvl>
    <w:lvl w:ilvl="8" w:tplc="4F8C2CFC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564B"/>
    <w:rsid w:val="00074255"/>
    <w:rsid w:val="000B564B"/>
    <w:rsid w:val="008C3A07"/>
    <w:rsid w:val="00A04C1F"/>
    <w:rsid w:val="00B436F1"/>
    <w:rsid w:val="00B8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7DB82"/>
  <w15:docId w15:val="{4C34E921-8899-46D3-A86C-7521BBE97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Antrat2">
    <w:name w:val="heading 2"/>
    <w:uiPriority w:val="9"/>
    <w:unhideWhenUsed/>
    <w:qFormat/>
    <w:pPr>
      <w:spacing w:before="320" w:after="100"/>
      <w:outlineLvl w:val="1"/>
    </w:pPr>
    <w:rPr>
      <w:b/>
      <w:bCs/>
      <w:sz w:val="26"/>
      <w:szCs w:val="26"/>
    </w:rPr>
  </w:style>
  <w:style w:type="paragraph" w:styleId="Antra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Antra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Antra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Antra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uiPriority w:val="10"/>
    <w:qFormat/>
    <w:rPr>
      <w:sz w:val="56"/>
      <w:szCs w:val="56"/>
    </w:rPr>
  </w:style>
  <w:style w:type="paragraph" w:customStyle="1" w:styleId="Grietas1">
    <w:name w:val="Griežtas1"/>
    <w:qFormat/>
    <w:rPr>
      <w:b/>
      <w:bCs/>
    </w:rPr>
  </w:style>
  <w:style w:type="paragraph" w:styleId="Sraopastraipa">
    <w:name w:val="List Paragraph"/>
    <w:qFormat/>
  </w:style>
  <w:style w:type="character" w:styleId="Hipersaitas">
    <w:name w:val="Hyperlink"/>
    <w:uiPriority w:val="99"/>
    <w:unhideWhenUsed/>
    <w:rPr>
      <w:color w:val="0563C1"/>
      <w:u w:val="single"/>
    </w:rPr>
  </w:style>
  <w:style w:type="character" w:styleId="Puslapioinaosnuoroda">
    <w:name w:val="footnote reference"/>
    <w:uiPriority w:val="99"/>
    <w:semiHidden/>
    <w:unhideWhenUsed/>
    <w:rPr>
      <w:vertAlign w:val="superscript"/>
    </w:rPr>
  </w:style>
  <w:style w:type="paragraph" w:styleId="Puslapioinaostekstas">
    <w:name w:val="footnote text"/>
    <w:link w:val="PuslapioinaostekstasDiagrama"/>
    <w:uiPriority w:val="99"/>
    <w:semiHidden/>
    <w:unhideWhenUsed/>
    <w:rPr>
      <w:sz w:val="20"/>
      <w:szCs w:val="20"/>
    </w:rPr>
  </w:style>
  <w:style w:type="character" w:customStyle="1" w:styleId="PuslapioinaostekstasDiagrama">
    <w:name w:val="Puslapio išnašos tekstas Diagrama"/>
    <w:link w:val="Puslapioinaostekstas"/>
    <w:uiPriority w:val="99"/>
    <w:semiHidden/>
    <w:unhideWhenUsed/>
    <w:rPr>
      <w:sz w:val="20"/>
      <w:szCs w:val="20"/>
    </w:rPr>
  </w:style>
  <w:style w:type="character" w:styleId="Dokumentoinaosnumeris">
    <w:name w:val="endnote reference"/>
    <w:uiPriority w:val="99"/>
    <w:semiHidden/>
    <w:unhideWhenUsed/>
    <w:rPr>
      <w:vertAlign w:val="superscript"/>
    </w:rPr>
  </w:style>
  <w:style w:type="paragraph" w:styleId="Dokumentoinaostekstas">
    <w:name w:val="endnote text"/>
    <w:link w:val="DokumentoinaostekstasDiagrama"/>
    <w:uiPriority w:val="99"/>
    <w:semiHidden/>
    <w:unhideWhenUsed/>
    <w:rPr>
      <w:sz w:val="20"/>
      <w:szCs w:val="20"/>
    </w:rPr>
  </w:style>
  <w:style w:type="character" w:customStyle="1" w:styleId="DokumentoinaostekstasDiagrama">
    <w:name w:val="Dokumento išnašos tekstas Diagrama"/>
    <w:link w:val="Dokumentoinaostekstas"/>
    <w:uiPriority w:val="99"/>
    <w:semiHidden/>
    <w:unhideWhenUsed/>
    <w:rPr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B87E7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87E79"/>
  </w:style>
  <w:style w:type="paragraph" w:styleId="Porat">
    <w:name w:val="footer"/>
    <w:basedOn w:val="prastasis"/>
    <w:link w:val="PoratDiagrama"/>
    <w:uiPriority w:val="99"/>
    <w:unhideWhenUsed/>
    <w:rsid w:val="00B87E7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87E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4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869be6e0d1f408f0e19f1c728daf5883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3cf4cf79aa28ed6ea8c79c7a69c6d54a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  <TaxCatchAll xmlns="ee1859fd-5c03-4aad-a8ae-84688b43cbd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D2D09F-50F8-4DD7-A860-64F064E95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CBA35D-265A-4D46-8D15-686D8E52688F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3.xml><?xml version="1.0" encoding="utf-8"?>
<ds:datastoreItem xmlns:ds="http://schemas.openxmlformats.org/officeDocument/2006/customXml" ds:itemID="{7D97621B-DBF9-4D14-8814-29189784F1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4362</Words>
  <Characters>2487</Characters>
  <Application>Microsoft Office Word</Application>
  <DocSecurity>0</DocSecurity>
  <Lines>20</Lines>
  <Paragraphs>13</Paragraphs>
  <ScaleCrop>false</ScaleCrop>
  <Company/>
  <LinksUpToDate>false</LinksUpToDate>
  <CharactersWithSpaces>6836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Agnė Stulginskienė</cp:lastModifiedBy>
  <cp:revision>4</cp:revision>
  <dcterms:created xsi:type="dcterms:W3CDTF">2026-06-08T12:27:00Z</dcterms:created>
  <dcterms:modified xsi:type="dcterms:W3CDTF">2026-06-25T10:10:00Z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</Properties>
</file>